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C0" w:rsidRDefault="009A02C0" w:rsidP="00834385">
      <w:pPr>
        <w:autoSpaceDE w:val="0"/>
        <w:autoSpaceDN w:val="0"/>
        <w:adjustRightInd w:val="0"/>
        <w:jc w:val="center"/>
        <w:rPr>
          <w:sz w:val="28"/>
        </w:rPr>
      </w:pPr>
      <w:r w:rsidRPr="009A02C0">
        <w:rPr>
          <w:b/>
          <w:sz w:val="28"/>
        </w:rPr>
        <w:t>MONITORIA DE QUÍMICA ORGÂNICA</w:t>
      </w:r>
      <w:r w:rsidR="00E160ED">
        <w:rPr>
          <w:b/>
          <w:sz w:val="28"/>
        </w:rPr>
        <w:t xml:space="preserve"> PARA OS CURSOS DE AGRONOMIA E CIÊNCIAS BIOLÓGICAS</w:t>
      </w:r>
      <w:r w:rsidR="00E63730">
        <w:rPr>
          <w:b/>
          <w:sz w:val="28"/>
        </w:rPr>
        <w:t xml:space="preserve"> DO CCA-UFPB</w:t>
      </w:r>
    </w:p>
    <w:p w:rsidR="009A02C0" w:rsidRPr="00006E19" w:rsidRDefault="009A02C0" w:rsidP="00834385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A02C0" w:rsidRPr="00C830AC" w:rsidRDefault="009A02C0" w:rsidP="00834385">
      <w:pPr>
        <w:pStyle w:val="Default"/>
        <w:jc w:val="right"/>
        <w:rPr>
          <w:color w:val="auto"/>
        </w:rPr>
      </w:pPr>
      <w:r w:rsidRPr="00C830AC">
        <w:rPr>
          <w:color w:val="auto"/>
        </w:rPr>
        <w:t xml:space="preserve">Bolsistas: </w:t>
      </w:r>
      <w:proofErr w:type="spellStart"/>
      <w:r w:rsidRPr="00C830AC">
        <w:rPr>
          <w:color w:val="auto"/>
        </w:rPr>
        <w:t>Auriléia</w:t>
      </w:r>
      <w:proofErr w:type="spellEnd"/>
      <w:r w:rsidRPr="00C830AC">
        <w:rPr>
          <w:color w:val="auto"/>
        </w:rPr>
        <w:t xml:space="preserve"> Pereira da Silva</w:t>
      </w:r>
    </w:p>
    <w:p w:rsidR="009A02C0" w:rsidRPr="00C830AC" w:rsidRDefault="009A02C0" w:rsidP="00834385">
      <w:pPr>
        <w:pStyle w:val="Default"/>
        <w:jc w:val="right"/>
        <w:rPr>
          <w:color w:val="auto"/>
        </w:rPr>
      </w:pPr>
      <w:r w:rsidRPr="00C830AC">
        <w:rPr>
          <w:color w:val="auto"/>
        </w:rPr>
        <w:t>José Gomes de Souza Neto</w:t>
      </w:r>
    </w:p>
    <w:p w:rsidR="009A02C0" w:rsidRDefault="009A02C0" w:rsidP="00834385">
      <w:pPr>
        <w:pStyle w:val="Default"/>
        <w:jc w:val="right"/>
        <w:rPr>
          <w:color w:val="auto"/>
        </w:rPr>
      </w:pPr>
      <w:r w:rsidRPr="00C830AC">
        <w:rPr>
          <w:color w:val="auto"/>
        </w:rPr>
        <w:t>Victor Hugo de Carvalho Sousa</w:t>
      </w:r>
    </w:p>
    <w:p w:rsidR="00E63730" w:rsidRDefault="00E63730" w:rsidP="00834385">
      <w:pPr>
        <w:pStyle w:val="Default"/>
        <w:jc w:val="right"/>
        <w:rPr>
          <w:color w:val="auto"/>
        </w:rPr>
      </w:pPr>
      <w:proofErr w:type="spellStart"/>
      <w:r>
        <w:t>Halison</w:t>
      </w:r>
      <w:proofErr w:type="spellEnd"/>
      <w:r>
        <w:t xml:space="preserve"> Alves da Costa</w:t>
      </w:r>
    </w:p>
    <w:p w:rsidR="00E63730" w:rsidRPr="00C830AC" w:rsidRDefault="00E63730" w:rsidP="00834385">
      <w:pPr>
        <w:pStyle w:val="Default"/>
        <w:jc w:val="right"/>
        <w:rPr>
          <w:color w:val="auto"/>
        </w:rPr>
      </w:pPr>
      <w:r>
        <w:rPr>
          <w:color w:val="auto"/>
        </w:rPr>
        <w:t>Graduandos em Agronomia</w:t>
      </w:r>
    </w:p>
    <w:p w:rsidR="009A02C0" w:rsidRPr="00C830AC" w:rsidRDefault="009A02C0" w:rsidP="00834385">
      <w:pPr>
        <w:pStyle w:val="Default"/>
        <w:jc w:val="right"/>
        <w:rPr>
          <w:color w:val="auto"/>
        </w:rPr>
      </w:pPr>
      <w:r w:rsidRPr="00C830AC">
        <w:rPr>
          <w:color w:val="auto"/>
        </w:rPr>
        <w:t xml:space="preserve">Professor Orientador: </w:t>
      </w:r>
      <w:proofErr w:type="spellStart"/>
      <w:r w:rsidRPr="00C830AC">
        <w:rPr>
          <w:color w:val="auto"/>
        </w:rPr>
        <w:t>Dr</w:t>
      </w:r>
      <w:r w:rsidR="008870E3">
        <w:rPr>
          <w:color w:val="auto"/>
        </w:rPr>
        <w:t>ª</w:t>
      </w:r>
      <w:proofErr w:type="spellEnd"/>
      <w:r w:rsidRPr="00C830AC">
        <w:rPr>
          <w:color w:val="auto"/>
        </w:rPr>
        <w:t xml:space="preserve"> Lucina Rocha Sousa</w:t>
      </w:r>
    </w:p>
    <w:p w:rsidR="009A02C0" w:rsidRPr="00C830AC" w:rsidRDefault="009A02C0" w:rsidP="00834385">
      <w:pPr>
        <w:jc w:val="right"/>
      </w:pPr>
      <w:r w:rsidRPr="00C830AC">
        <w:t xml:space="preserve">Centro de Ciências Agrárias </w:t>
      </w:r>
    </w:p>
    <w:p w:rsidR="009A02C0" w:rsidRPr="00C830AC" w:rsidRDefault="009A02C0" w:rsidP="00834385">
      <w:pPr>
        <w:jc w:val="right"/>
      </w:pPr>
      <w:r w:rsidRPr="00C830AC">
        <w:t>Câmara Departamental de Ciências Fundamentais e Sociais</w:t>
      </w:r>
    </w:p>
    <w:p w:rsidR="009A02C0" w:rsidRPr="00C830AC" w:rsidRDefault="009A02C0" w:rsidP="00834385">
      <w:pPr>
        <w:autoSpaceDE w:val="0"/>
        <w:autoSpaceDN w:val="0"/>
        <w:adjustRightInd w:val="0"/>
        <w:jc w:val="right"/>
        <w:rPr>
          <w:bCs/>
        </w:rPr>
      </w:pPr>
      <w:r w:rsidRPr="00C830AC">
        <w:rPr>
          <w:bCs/>
        </w:rPr>
        <w:t>Programa de MONITORIA/UFPB</w:t>
      </w:r>
    </w:p>
    <w:p w:rsidR="00E160ED" w:rsidRDefault="00E160ED" w:rsidP="0083438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7149F" w:rsidRPr="009A02C0" w:rsidRDefault="00B7149F" w:rsidP="0083438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A02C0">
        <w:rPr>
          <w:b/>
        </w:rPr>
        <w:t>I. INTRODUÇÃO</w:t>
      </w:r>
    </w:p>
    <w:p w:rsidR="00B7149F" w:rsidRPr="009A02C0" w:rsidRDefault="00AE3F95" w:rsidP="0083438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9A02C0">
        <w:t xml:space="preserve">Durante </w:t>
      </w:r>
      <w:r w:rsidR="007A56A6">
        <w:t>a</w:t>
      </w:r>
      <w:r w:rsidRPr="009A02C0">
        <w:t xml:space="preserve"> vida acadêmica o estudante encontra oportunidades de se </w:t>
      </w:r>
      <w:r w:rsidR="007A56A6">
        <w:t>inserir em projetos de pesquisa, ensino e extensão</w:t>
      </w:r>
      <w:r w:rsidR="008870E3">
        <w:t>. E</w:t>
      </w:r>
      <w:r w:rsidRPr="009A02C0">
        <w:t>ntre</w:t>
      </w:r>
      <w:r w:rsidR="00B7149F" w:rsidRPr="009A02C0">
        <w:t xml:space="preserve"> </w:t>
      </w:r>
      <w:r w:rsidR="008870E3">
        <w:t xml:space="preserve">os </w:t>
      </w:r>
      <w:r w:rsidR="00B7149F" w:rsidRPr="009A02C0">
        <w:t>projetos</w:t>
      </w:r>
      <w:r w:rsidR="008870E3">
        <w:t xml:space="preserve"> de ensino</w:t>
      </w:r>
      <w:r w:rsidRPr="009A02C0">
        <w:t>,</w:t>
      </w:r>
      <w:r w:rsidR="00B7149F" w:rsidRPr="009A02C0">
        <w:t xml:space="preserve"> a monitoria </w:t>
      </w:r>
      <w:r w:rsidRPr="009A02C0">
        <w:t xml:space="preserve">possibilita </w:t>
      </w:r>
      <w:r w:rsidR="00252A47">
        <w:t xml:space="preserve">ao estudante uma </w:t>
      </w:r>
      <w:r w:rsidR="007617E6">
        <w:t>nova</w:t>
      </w:r>
      <w:r w:rsidR="00B22253">
        <w:t xml:space="preserve"> </w:t>
      </w:r>
      <w:r w:rsidR="00252A47">
        <w:t>perspectiva d</w:t>
      </w:r>
      <w:r w:rsidR="008870E3">
        <w:t>o processo de ensino-aprendizagem</w:t>
      </w:r>
      <w:r w:rsidR="00B7149F" w:rsidRPr="009A02C0">
        <w:t xml:space="preserve">, </w:t>
      </w:r>
      <w:r w:rsidR="00252A47">
        <w:t xml:space="preserve">uma vez que </w:t>
      </w:r>
      <w:r w:rsidRPr="009A02C0">
        <w:t xml:space="preserve">oferece </w:t>
      </w:r>
      <w:r w:rsidR="008870E3">
        <w:t>oportunidade de sedimentar e reestruturar o conhecimento já visto em uma disciplina, à medida que este é confrontado com a atividade de ensinar.</w:t>
      </w:r>
      <w:r w:rsidR="00B7149F" w:rsidRPr="009A02C0">
        <w:t xml:space="preserve"> Especificamente </w:t>
      </w:r>
      <w:r w:rsidR="008870E3">
        <w:t xml:space="preserve">em se tratando do conhecimento na Química, </w:t>
      </w:r>
      <w:r w:rsidR="00C77F2C">
        <w:t>o estudante pode</w:t>
      </w:r>
      <w:r w:rsidR="00B22253">
        <w:t xml:space="preserve"> ainda</w:t>
      </w:r>
      <w:r w:rsidR="00C77F2C">
        <w:t xml:space="preserve"> aprofundar a sua compreensão a respeito das transformações da matéria no contexto do seu curso</w:t>
      </w:r>
      <w:r w:rsidR="00252A47">
        <w:t>.</w:t>
      </w:r>
    </w:p>
    <w:p w:rsidR="00252A47" w:rsidRDefault="00892D85" w:rsidP="0083438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9A02C0">
        <w:rPr>
          <w:color w:val="000000"/>
        </w:rPr>
        <w:t xml:space="preserve">O monitor é o estudante de graduação </w:t>
      </w:r>
      <w:r w:rsidR="00252A47">
        <w:rPr>
          <w:color w:val="000000"/>
        </w:rPr>
        <w:t xml:space="preserve">que </w:t>
      </w:r>
      <w:r w:rsidRPr="009A02C0">
        <w:rPr>
          <w:color w:val="000000"/>
        </w:rPr>
        <w:t>exerce atividades de produção técnico-didática junto à disciplina</w:t>
      </w:r>
      <w:r w:rsidRPr="009A02C0">
        <w:t xml:space="preserve">, </w:t>
      </w:r>
      <w:r w:rsidR="00252A47">
        <w:rPr>
          <w:color w:val="000000"/>
        </w:rPr>
        <w:t xml:space="preserve">experimentando </w:t>
      </w:r>
      <w:r w:rsidR="00E21733" w:rsidRPr="009A02C0">
        <w:rPr>
          <w:color w:val="000000"/>
        </w:rPr>
        <w:t>a</w:t>
      </w:r>
      <w:r w:rsidR="00B7149F" w:rsidRPr="009A02C0">
        <w:rPr>
          <w:color w:val="000000"/>
        </w:rPr>
        <w:t xml:space="preserve"> vida </w:t>
      </w:r>
      <w:r w:rsidRPr="009A02C0">
        <w:rPr>
          <w:color w:val="000000"/>
        </w:rPr>
        <w:t xml:space="preserve">docente </w:t>
      </w:r>
      <w:r w:rsidR="00B7149F" w:rsidRPr="009A02C0">
        <w:rPr>
          <w:color w:val="000000"/>
        </w:rPr>
        <w:t>acadêmica</w:t>
      </w:r>
      <w:r w:rsidR="00252A47">
        <w:rPr>
          <w:color w:val="000000"/>
        </w:rPr>
        <w:t xml:space="preserve"> por meio da organização e desenvolvimento das atividades desenvolvidas na disciplina</w:t>
      </w:r>
      <w:r w:rsidR="00AE3F95" w:rsidRPr="009A02C0">
        <w:rPr>
          <w:color w:val="000000"/>
        </w:rPr>
        <w:t xml:space="preserve"> e</w:t>
      </w:r>
      <w:r w:rsidR="00B7149F" w:rsidRPr="009A02C0">
        <w:rPr>
          <w:color w:val="000000"/>
        </w:rPr>
        <w:t xml:space="preserve"> p</w:t>
      </w:r>
      <w:r w:rsidRPr="009A02C0">
        <w:rPr>
          <w:color w:val="000000"/>
        </w:rPr>
        <w:t>romovendo a integração</w:t>
      </w:r>
      <w:r w:rsidR="00B7149F" w:rsidRPr="009A02C0">
        <w:rPr>
          <w:color w:val="000000"/>
        </w:rPr>
        <w:t xml:space="preserve"> de</w:t>
      </w:r>
      <w:r w:rsidRPr="009A02C0">
        <w:rPr>
          <w:color w:val="000000"/>
        </w:rPr>
        <w:t xml:space="preserve"> estudantes de</w:t>
      </w:r>
      <w:r w:rsidR="00252A47">
        <w:rPr>
          <w:color w:val="000000"/>
        </w:rPr>
        <w:t xml:space="preserve"> diferentes</w:t>
      </w:r>
      <w:r w:rsidR="00B7149F" w:rsidRPr="009A02C0">
        <w:rPr>
          <w:color w:val="000000"/>
        </w:rPr>
        <w:t xml:space="preserve"> períod</w:t>
      </w:r>
      <w:r w:rsidR="00E21733" w:rsidRPr="009A02C0">
        <w:rPr>
          <w:color w:val="000000"/>
        </w:rPr>
        <w:t>os.</w:t>
      </w:r>
      <w:r w:rsidR="00B7149F" w:rsidRPr="009A02C0">
        <w:rPr>
          <w:color w:val="000000"/>
        </w:rPr>
        <w:t xml:space="preserve"> </w:t>
      </w:r>
    </w:p>
    <w:p w:rsidR="00FF1BF7" w:rsidRDefault="00B22253" w:rsidP="0083438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O ensino e da extensão são intrínsecos a pesquisa,</w:t>
      </w:r>
      <w:r w:rsidR="00892D85" w:rsidRPr="009A02C0">
        <w:t xml:space="preserve"> </w:t>
      </w:r>
      <w:r>
        <w:t xml:space="preserve">constituindo </w:t>
      </w:r>
      <w:r w:rsidR="00892D85" w:rsidRPr="009A02C0">
        <w:t>atividade</w:t>
      </w:r>
      <w:r>
        <w:t>s</w:t>
      </w:r>
      <w:r w:rsidR="00892D85" w:rsidRPr="009A02C0">
        <w:t xml:space="preserve"> essencia</w:t>
      </w:r>
      <w:r>
        <w:t>is</w:t>
      </w:r>
      <w:r w:rsidR="00892D85" w:rsidRPr="009A02C0">
        <w:t xml:space="preserve"> da universidade. </w:t>
      </w:r>
      <w:r w:rsidR="00E21733" w:rsidRPr="009A02C0">
        <w:t>O p</w:t>
      </w:r>
      <w:r w:rsidR="00892D85" w:rsidRPr="009A02C0">
        <w:t>rofessor p</w:t>
      </w:r>
      <w:r w:rsidR="004B4C75" w:rsidRPr="009A02C0">
        <w:t xml:space="preserve">esquisador </w:t>
      </w:r>
      <w:r w:rsidR="00892D85" w:rsidRPr="009A02C0">
        <w:t>é constru</w:t>
      </w:r>
      <w:r>
        <w:t xml:space="preserve">tor de </w:t>
      </w:r>
      <w:r w:rsidR="00892D85" w:rsidRPr="009A02C0">
        <w:t>conhecimento.</w:t>
      </w:r>
      <w:r w:rsidR="00892D85" w:rsidRPr="009A02C0">
        <w:rPr>
          <w:color w:val="000000"/>
        </w:rPr>
        <w:t xml:space="preserve"> </w:t>
      </w:r>
      <w:r w:rsidR="00C77F2C">
        <w:rPr>
          <w:color w:val="000000"/>
        </w:rPr>
        <w:t>O</w:t>
      </w:r>
      <w:r w:rsidR="00892D85" w:rsidRPr="009A02C0">
        <w:rPr>
          <w:color w:val="000000"/>
        </w:rPr>
        <w:t xml:space="preserve"> </w:t>
      </w:r>
      <w:r w:rsidR="00892D85" w:rsidRPr="009A02C0">
        <w:t xml:space="preserve">conhecimento </w:t>
      </w:r>
      <w:r w:rsidR="00252A47">
        <w:t>em Química</w:t>
      </w:r>
      <w:r w:rsidR="00892D85" w:rsidRPr="009A02C0">
        <w:t xml:space="preserve">, como </w:t>
      </w:r>
      <w:r w:rsidR="00C77F2C">
        <w:t>nas ciências</w:t>
      </w:r>
      <w:r w:rsidR="00892D85" w:rsidRPr="009A02C0">
        <w:t>, não é algo pronto, acabado e inquestionável, mas em constante transformação</w:t>
      </w:r>
      <w:r>
        <w:t>.</w:t>
      </w:r>
    </w:p>
    <w:p w:rsidR="00FF1BF7" w:rsidRDefault="00B22253" w:rsidP="00834385">
      <w:pPr>
        <w:autoSpaceDE w:val="0"/>
        <w:autoSpaceDN w:val="0"/>
        <w:adjustRightInd w:val="0"/>
        <w:spacing w:line="360" w:lineRule="auto"/>
        <w:ind w:firstLine="708"/>
        <w:jc w:val="both"/>
        <w:sectPr w:rsidR="00FF1BF7" w:rsidSect="00FF1BF7">
          <w:footerReference w:type="default" r:id="rId9"/>
          <w:type w:val="continuous"/>
          <w:pgSz w:w="12240" w:h="15840"/>
          <w:pgMar w:top="1701" w:right="1134" w:bottom="1134" w:left="1701" w:header="720" w:footer="720" w:gutter="0"/>
          <w:cols w:space="720"/>
          <w:noEndnote/>
          <w:titlePg/>
          <w:docGrid w:linePitch="326"/>
        </w:sectPr>
      </w:pPr>
      <w:r>
        <w:t>No</w:t>
      </w:r>
      <w:r w:rsidRPr="00B22253">
        <w:t xml:space="preserve"> ensino d</w:t>
      </w:r>
      <w:r>
        <w:t>e</w:t>
      </w:r>
      <w:r w:rsidRPr="00B22253">
        <w:t xml:space="preserve"> </w:t>
      </w:r>
      <w:r>
        <w:t>Q</w:t>
      </w:r>
      <w:r w:rsidRPr="00B22253">
        <w:t>uímica</w:t>
      </w:r>
      <w:r>
        <w:t>,</w:t>
      </w:r>
      <w:r w:rsidRPr="00B22253">
        <w:t xml:space="preserve"> </w:t>
      </w:r>
      <w:r w:rsidR="00252A47" w:rsidRPr="00B22253">
        <w:t xml:space="preserve">há </w:t>
      </w:r>
      <w:r w:rsidR="00252A47">
        <w:t xml:space="preserve">que se considerar a importância do papel do monitor </w:t>
      </w:r>
      <w:r w:rsidR="004B4C75" w:rsidRPr="009A02C0">
        <w:t>nas atividades de experimentação</w:t>
      </w:r>
      <w:r>
        <w:t xml:space="preserve">, que </w:t>
      </w:r>
      <w:r w:rsidR="004B4C75" w:rsidRPr="009A02C0">
        <w:t>favorece</w:t>
      </w:r>
      <w:r>
        <w:t>m</w:t>
      </w:r>
      <w:r w:rsidR="004B4C75" w:rsidRPr="009A02C0">
        <w:t xml:space="preserve"> a apropriação efetiva do conceito</w:t>
      </w:r>
      <w:r>
        <w:t>,</w:t>
      </w:r>
      <w:r w:rsidR="004B4C75" w:rsidRPr="009A02C0">
        <w:t xml:space="preserve"> </w:t>
      </w:r>
      <w:r w:rsidR="006E68C3" w:rsidRPr="009A02C0">
        <w:t>oportunizando</w:t>
      </w:r>
      <w:r w:rsidR="004B4C75" w:rsidRPr="009A02C0">
        <w:t xml:space="preserve"> a reflexão advinda das situações </w:t>
      </w:r>
      <w:r w:rsidR="0076549D">
        <w:t xml:space="preserve">de </w:t>
      </w:r>
      <w:r w:rsidR="004B4C75" w:rsidRPr="009A02C0">
        <w:t>integra</w:t>
      </w:r>
      <w:r w:rsidR="0076549D">
        <w:t>ção</w:t>
      </w:r>
      <w:r w:rsidR="004B4C75" w:rsidRPr="009A02C0">
        <w:t xml:space="preserve"> </w:t>
      </w:r>
      <w:r w:rsidR="0076549D">
        <w:t>d</w:t>
      </w:r>
      <w:r w:rsidR="004B4C75" w:rsidRPr="009A02C0">
        <w:t xml:space="preserve">o trabalho prático </w:t>
      </w:r>
      <w:r w:rsidR="0076549D">
        <w:t xml:space="preserve">com a argumentação teórica. </w:t>
      </w:r>
      <w:r w:rsidR="004B4C75" w:rsidRPr="009A02C0">
        <w:t xml:space="preserve">Segundo </w:t>
      </w:r>
      <w:proofErr w:type="spellStart"/>
      <w:r w:rsidR="004B4C75" w:rsidRPr="009A02C0">
        <w:t>M</w:t>
      </w:r>
      <w:r>
        <w:t>aldaner</w:t>
      </w:r>
      <w:proofErr w:type="spellEnd"/>
      <w:r w:rsidR="0076549D">
        <w:t>, 2003</w:t>
      </w:r>
      <w:proofErr w:type="gramStart"/>
      <w:r w:rsidR="0076549D">
        <w:t>,</w:t>
      </w:r>
      <w:r w:rsidR="004B4C75" w:rsidRPr="009A02C0">
        <w:t xml:space="preserve"> </w:t>
      </w:r>
      <w:r w:rsidR="0076549D">
        <w:t>é</w:t>
      </w:r>
      <w:proofErr w:type="gramEnd"/>
      <w:r w:rsidR="0076549D">
        <w:t xml:space="preserve"> necessária </w:t>
      </w:r>
      <w:r w:rsidR="004B4C75" w:rsidRPr="009A02C0">
        <w:t xml:space="preserve">uma abordagem </w:t>
      </w:r>
      <w:r w:rsidR="0076549D">
        <w:t xml:space="preserve">no </w:t>
      </w:r>
      <w:r w:rsidR="004B4C75" w:rsidRPr="009A02C0">
        <w:t>ensino de Química voltada à construção e reconstrução de significados de conceitos científicos. Isso implica em compreender o conhecimento científico e tecnológico para além do domínio estrito dos conceitos.</w:t>
      </w:r>
      <w:proofErr w:type="gramStart"/>
    </w:p>
    <w:p w:rsidR="00FF1BF7" w:rsidRDefault="00FF1BF7" w:rsidP="00834385">
      <w:pPr>
        <w:autoSpaceDE w:val="0"/>
        <w:autoSpaceDN w:val="0"/>
        <w:adjustRightInd w:val="0"/>
        <w:spacing w:line="360" w:lineRule="auto"/>
        <w:ind w:firstLine="708"/>
        <w:jc w:val="both"/>
        <w:sectPr w:rsidR="00FF1BF7" w:rsidSect="006627BD">
          <w:type w:val="continuous"/>
          <w:pgSz w:w="12240" w:h="15840"/>
          <w:pgMar w:top="1701" w:right="1134" w:bottom="1134" w:left="1701" w:header="720" w:footer="720" w:gutter="0"/>
          <w:cols w:space="720"/>
          <w:noEndnote/>
          <w:docGrid w:linePitch="326"/>
        </w:sectPr>
      </w:pPr>
      <w:proofErr w:type="gramEnd"/>
    </w:p>
    <w:p w:rsidR="00892D85" w:rsidRPr="009A02C0" w:rsidRDefault="00FF1BF7" w:rsidP="0083438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E</w:t>
      </w:r>
      <w:r w:rsidR="0076549D">
        <w:t xml:space="preserve">ste projeto </w:t>
      </w:r>
      <w:r w:rsidR="009B3497" w:rsidRPr="009A02C0">
        <w:t xml:space="preserve">de monitoria </w:t>
      </w:r>
      <w:r w:rsidR="0076549D">
        <w:t>teve como objetivo contribuir para</w:t>
      </w:r>
      <w:r w:rsidR="003224D8">
        <w:t xml:space="preserve"> melhoria do</w:t>
      </w:r>
      <w:r w:rsidR="0076549D">
        <w:t xml:space="preserve"> rendimento acadêmico dos estudantes </w:t>
      </w:r>
      <w:r w:rsidR="003224D8">
        <w:t>da disciplina de Química Orgânica ofertada n</w:t>
      </w:r>
      <w:r w:rsidR="002C190B">
        <w:t>o</w:t>
      </w:r>
      <w:r w:rsidR="00D068EC">
        <w:t>s</w:t>
      </w:r>
      <w:r w:rsidR="002C190B">
        <w:t xml:space="preserve"> períodos </w:t>
      </w:r>
      <w:r w:rsidR="009B3497" w:rsidRPr="009A02C0">
        <w:t>20</w:t>
      </w:r>
      <w:r w:rsidR="006E68C3" w:rsidRPr="009A02C0">
        <w:t>12.2 e 2013.</w:t>
      </w:r>
      <w:r w:rsidR="001138F8">
        <w:t>1</w:t>
      </w:r>
      <w:r w:rsidR="003224D8">
        <w:t>, por meio do planejamento de</w:t>
      </w:r>
      <w:r w:rsidR="0076549D">
        <w:t xml:space="preserve"> atividades </w:t>
      </w:r>
      <w:r w:rsidR="003224D8">
        <w:t xml:space="preserve">que </w:t>
      </w:r>
      <w:r w:rsidR="0076549D">
        <w:t>envolveram</w:t>
      </w:r>
      <w:r w:rsidR="00AE3F95" w:rsidRPr="009A02C0">
        <w:t xml:space="preserve"> </w:t>
      </w:r>
      <w:r w:rsidR="003224D8">
        <w:t>a resolução de exercícios, esclarecimento de</w:t>
      </w:r>
      <w:r w:rsidR="009B3497" w:rsidRPr="009A02C0">
        <w:t xml:space="preserve"> eventuais dúvidas de tópicos da matéria </w:t>
      </w:r>
      <w:r w:rsidR="00E21733" w:rsidRPr="009A02C0">
        <w:t>como um reforço n</w:t>
      </w:r>
      <w:r w:rsidR="009B3497" w:rsidRPr="009A02C0">
        <w:t>as aulas</w:t>
      </w:r>
      <w:r w:rsidR="001A768F" w:rsidRPr="009A02C0">
        <w:t xml:space="preserve"> </w:t>
      </w:r>
      <w:r w:rsidR="009B3497" w:rsidRPr="009A02C0">
        <w:t>teóricas</w:t>
      </w:r>
      <w:r w:rsidR="00ED311E" w:rsidRPr="009A02C0">
        <w:t xml:space="preserve"> e </w:t>
      </w:r>
      <w:r w:rsidR="003224D8">
        <w:t xml:space="preserve">auxílio nas aulas </w:t>
      </w:r>
      <w:r w:rsidR="00ED311E" w:rsidRPr="009A02C0">
        <w:t>práticas</w:t>
      </w:r>
      <w:r w:rsidR="009B3497" w:rsidRPr="009A02C0">
        <w:t>.</w:t>
      </w:r>
    </w:p>
    <w:p w:rsidR="009B3497" w:rsidRPr="009A02C0" w:rsidRDefault="009B3497" w:rsidP="00834385">
      <w:pPr>
        <w:autoSpaceDE w:val="0"/>
        <w:autoSpaceDN w:val="0"/>
        <w:adjustRightInd w:val="0"/>
        <w:spacing w:line="360" w:lineRule="auto"/>
        <w:jc w:val="both"/>
      </w:pPr>
    </w:p>
    <w:p w:rsidR="00EE15D4" w:rsidRDefault="00D83C21" w:rsidP="0083438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II</w:t>
      </w:r>
      <w:r w:rsidR="001C4440" w:rsidRPr="009A02C0">
        <w:rPr>
          <w:b/>
        </w:rPr>
        <w:t xml:space="preserve">. </w:t>
      </w:r>
      <w:r>
        <w:rPr>
          <w:b/>
        </w:rPr>
        <w:t>METODOLOGIA</w:t>
      </w:r>
    </w:p>
    <w:p w:rsidR="002C190B" w:rsidRDefault="00674EEA" w:rsidP="00834385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D04509">
        <w:t>As atividades de monitoria</w:t>
      </w:r>
      <w:r w:rsidR="003224D8">
        <w:t xml:space="preserve"> da disciplina de Química, obrigatória para os cursos de Agronomia e Ciências Biológicas (Licenciatura e Bacharelado),</w:t>
      </w:r>
      <w:r w:rsidR="00D04509">
        <w:t xml:space="preserve"> foram realizadas na Central de Aulas e no Laboratório de Química e Bioquímica, vinculado à Câmara Departamental de Ciências Fundamentais e Sociais</w:t>
      </w:r>
      <w:r w:rsidR="003224D8">
        <w:t xml:space="preserve"> do Centro de Ciências Agrárias da Universidade Federal da Paraíba, Campus de Areia</w:t>
      </w:r>
      <w:r w:rsidR="00D04509">
        <w:t xml:space="preserve">. As </w:t>
      </w:r>
      <w:r w:rsidR="003224D8">
        <w:t xml:space="preserve">monitorias </w:t>
      </w:r>
      <w:r w:rsidR="00D04509">
        <w:t>foram ministradas quatro vezes</w:t>
      </w:r>
      <w:r w:rsidR="003224D8">
        <w:t xml:space="preserve"> durante a </w:t>
      </w:r>
      <w:r w:rsidR="00D04509">
        <w:t>semana, com horários previamente estabelecidos.</w:t>
      </w:r>
      <w:r w:rsidR="009F1AE9">
        <w:t xml:space="preserve"> </w:t>
      </w:r>
      <w:r w:rsidR="00D7335F">
        <w:t xml:space="preserve">Durante o período de monitoria foram realizadas </w:t>
      </w:r>
      <w:r w:rsidR="003224D8">
        <w:t xml:space="preserve">atividades </w:t>
      </w:r>
      <w:r w:rsidR="002C190B">
        <w:t xml:space="preserve">em </w:t>
      </w:r>
      <w:r w:rsidR="00D7335F">
        <w:t>grup</w:t>
      </w:r>
      <w:r w:rsidR="002C190B">
        <w:t>o</w:t>
      </w:r>
      <w:r w:rsidR="00D7335F">
        <w:t xml:space="preserve"> ou individual com </w:t>
      </w:r>
      <w:r w:rsidR="002C190B">
        <w:t xml:space="preserve">resolução de </w:t>
      </w:r>
      <w:r w:rsidR="00D7335F">
        <w:t>exercícios e explanação dos conteúdos, além de auxílio ao professor nas aulas práticas em laboratório.</w:t>
      </w:r>
    </w:p>
    <w:p w:rsidR="002C190B" w:rsidRDefault="002C190B" w:rsidP="00834385">
      <w:pPr>
        <w:autoSpaceDE w:val="0"/>
        <w:autoSpaceDN w:val="0"/>
        <w:adjustRightInd w:val="0"/>
        <w:spacing w:line="360" w:lineRule="auto"/>
        <w:jc w:val="both"/>
      </w:pPr>
    </w:p>
    <w:p w:rsidR="001C4440" w:rsidRPr="009A02C0" w:rsidRDefault="00D83C21" w:rsidP="0083438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III. </w:t>
      </w:r>
      <w:r w:rsidR="001C4440" w:rsidRPr="009A02C0">
        <w:rPr>
          <w:b/>
        </w:rPr>
        <w:t>RESULTADOS</w:t>
      </w:r>
      <w:r w:rsidR="00FF1BF7">
        <w:rPr>
          <w:b/>
        </w:rPr>
        <w:t xml:space="preserve"> E DISCUSSÃO</w:t>
      </w:r>
    </w:p>
    <w:p w:rsidR="00D50CE9" w:rsidRDefault="00B564BC" w:rsidP="000756D4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9A02C0">
        <w:t>São apresentados, a seguir</w:t>
      </w:r>
      <w:r w:rsidR="001554BA" w:rsidRPr="009A02C0">
        <w:t>,</w:t>
      </w:r>
      <w:r w:rsidRPr="009A02C0">
        <w:t xml:space="preserve"> os resultados </w:t>
      </w:r>
      <w:r w:rsidR="001554BA" w:rsidRPr="009A02C0">
        <w:t xml:space="preserve">relativos ao desempenho </w:t>
      </w:r>
      <w:r w:rsidR="00674EEA" w:rsidRPr="009A02C0">
        <w:t>escolar obtido durante</w:t>
      </w:r>
      <w:r w:rsidR="005E2EED">
        <w:t xml:space="preserve"> a realização das atividades do projeto de </w:t>
      </w:r>
      <w:r w:rsidR="00674EEA" w:rsidRPr="009A02C0">
        <w:t>monitoria referentes ao</w:t>
      </w:r>
      <w:r w:rsidR="00D068EC">
        <w:t xml:space="preserve"> período</w:t>
      </w:r>
      <w:r w:rsidR="00674EEA" w:rsidRPr="009A02C0">
        <w:t xml:space="preserve"> de 2012.2</w:t>
      </w:r>
      <w:r w:rsidR="000756D4">
        <w:t xml:space="preserve"> e 2013.1, para os quais </w:t>
      </w:r>
      <w:proofErr w:type="gramStart"/>
      <w:r w:rsidR="000756D4">
        <w:t>haviam</w:t>
      </w:r>
      <w:proofErr w:type="gramEnd"/>
      <w:r w:rsidR="006B5FF0" w:rsidRPr="009A02C0">
        <w:t xml:space="preserve"> </w:t>
      </w:r>
      <w:r w:rsidR="00D50CE9" w:rsidRPr="009A02C0">
        <w:t>0</w:t>
      </w:r>
      <w:r w:rsidR="00C30DE6" w:rsidRPr="009A02C0">
        <w:t>6</w:t>
      </w:r>
      <w:r w:rsidR="00227539" w:rsidRPr="009A02C0">
        <w:t xml:space="preserve"> </w:t>
      </w:r>
      <w:r w:rsidR="00674EEA">
        <w:t>turmas</w:t>
      </w:r>
      <w:r w:rsidR="00D068EC">
        <w:t xml:space="preserve"> </w:t>
      </w:r>
      <w:r w:rsidR="000756D4">
        <w:t xml:space="preserve">entre os </w:t>
      </w:r>
      <w:r w:rsidR="00227539" w:rsidRPr="009A02C0">
        <w:t>Agronomia e Ciências Biológica</w:t>
      </w:r>
      <w:r w:rsidR="009F1AE9">
        <w:t>s (</w:t>
      </w:r>
      <w:r w:rsidR="003224D8">
        <w:t xml:space="preserve">Licenciatura e </w:t>
      </w:r>
      <w:r w:rsidR="009F1AE9">
        <w:t>Bacharelado)</w:t>
      </w:r>
      <w:r w:rsidR="000756D4">
        <w:t xml:space="preserve"> e 02 turmas de Agronomia, respectivamente</w:t>
      </w:r>
      <w:r w:rsidR="009F1AE9">
        <w:t>.</w:t>
      </w:r>
      <w:r w:rsidR="000756D4">
        <w:t xml:space="preserve"> </w:t>
      </w:r>
      <w:r w:rsidR="00193C31" w:rsidRPr="009A02C0">
        <w:t>N</w:t>
      </w:r>
      <w:r w:rsidR="00674EEA">
        <w:t>o</w:t>
      </w:r>
      <w:r w:rsidR="00193C31" w:rsidRPr="009A02C0">
        <w:t xml:space="preserve"> período</w:t>
      </w:r>
      <w:r w:rsidR="00674EEA">
        <w:t xml:space="preserve"> 2012.2</w:t>
      </w:r>
      <w:r w:rsidR="00193C31" w:rsidRPr="009A02C0">
        <w:t>, o</w:t>
      </w:r>
      <w:r w:rsidR="00D50CE9" w:rsidRPr="009A02C0">
        <w:t>s rendimentos escolares foram</w:t>
      </w:r>
      <w:r w:rsidR="003224D8">
        <w:t>:</w:t>
      </w:r>
      <w:r w:rsidR="00D50CE9" w:rsidRPr="009A02C0">
        <w:t xml:space="preserve"> 33% de aprovados por média, 20% de aprovados na final, 18% de reprovados por média, 23% de reprovados na final e 5% de trancamentos</w:t>
      </w:r>
      <w:r w:rsidR="00193C31" w:rsidRPr="009A02C0">
        <w:t>, com média geral 6,0</w:t>
      </w:r>
      <w:r w:rsidR="00D50CE9" w:rsidRPr="009A02C0">
        <w:t>. Comparativamente aos períodos</w:t>
      </w:r>
      <w:r w:rsidR="00193C31" w:rsidRPr="009A02C0">
        <w:t xml:space="preserve"> anteriores,</w:t>
      </w:r>
      <w:r w:rsidR="00D50CE9" w:rsidRPr="009A02C0">
        <w:t xml:space="preserve"> 2011.2 e 2012.1</w:t>
      </w:r>
      <w:r w:rsidR="00193C31" w:rsidRPr="009A02C0">
        <w:t>,</w:t>
      </w:r>
      <w:r w:rsidR="00D50CE9" w:rsidRPr="009A02C0">
        <w:t xml:space="preserve"> houve</w:t>
      </w:r>
      <w:r w:rsidR="00043BC6">
        <w:t>, em média, uma</w:t>
      </w:r>
      <w:r w:rsidR="00D50CE9" w:rsidRPr="009A02C0">
        <w:t xml:space="preserve"> </w:t>
      </w:r>
      <w:r w:rsidR="00043BC6">
        <w:t>melhoria de 12% n</w:t>
      </w:r>
      <w:r w:rsidR="00D50CE9" w:rsidRPr="009A02C0">
        <w:t>o rendimento escolar,</w:t>
      </w:r>
      <w:r w:rsidR="00043BC6">
        <w:t xml:space="preserve"> conforme demonstram os seguintes </w:t>
      </w:r>
      <w:r w:rsidR="00D50CE9" w:rsidRPr="009A02C0">
        <w:t>dados</w:t>
      </w:r>
      <w:r w:rsidR="00043BC6">
        <w:t>:</w:t>
      </w:r>
      <w:r w:rsidR="00D50CE9" w:rsidRPr="009A02C0">
        <w:t xml:space="preserve"> 33 e 35</w:t>
      </w:r>
      <w:r w:rsidR="00D50CE9" w:rsidRPr="009A02C0">
        <w:rPr>
          <w:bCs/>
        </w:rPr>
        <w:t xml:space="preserve">% aprovados por média, </w:t>
      </w:r>
      <w:proofErr w:type="gramStart"/>
      <w:r w:rsidR="00D50CE9" w:rsidRPr="009A02C0">
        <w:rPr>
          <w:bCs/>
        </w:rPr>
        <w:t>9</w:t>
      </w:r>
      <w:proofErr w:type="gramEnd"/>
      <w:r w:rsidR="00D50CE9" w:rsidRPr="009A02C0">
        <w:rPr>
          <w:bCs/>
        </w:rPr>
        <w:t xml:space="preserve"> e 5% aprovados no exame final, 19 e 22% reprovados por média e 40 e 38% reprovados por falta ou trancamento, com média geral de </w:t>
      </w:r>
      <w:r w:rsidR="00193C31" w:rsidRPr="009A02C0">
        <w:rPr>
          <w:bCs/>
        </w:rPr>
        <w:t>5,9 e 6,4</w:t>
      </w:r>
      <w:r w:rsidR="00043BC6">
        <w:rPr>
          <w:bCs/>
        </w:rPr>
        <w:t>, respectivamente para cada perí</w:t>
      </w:r>
      <w:r w:rsidR="001635AD">
        <w:rPr>
          <w:bCs/>
        </w:rPr>
        <w:t>o</w:t>
      </w:r>
      <w:r w:rsidR="00043BC6">
        <w:rPr>
          <w:bCs/>
        </w:rPr>
        <w:t>do</w:t>
      </w:r>
      <w:r w:rsidR="00193C31" w:rsidRPr="009A02C0">
        <w:rPr>
          <w:bCs/>
        </w:rPr>
        <w:t>.</w:t>
      </w:r>
      <w:r w:rsidR="00AA0036" w:rsidRPr="009A02C0">
        <w:rPr>
          <w:bCs/>
        </w:rPr>
        <w:t xml:space="preserve"> Destaca-se que durante 2011.2 e 2012.1 a disciplina contava com a colab</w:t>
      </w:r>
      <w:r w:rsidR="00B92AB5">
        <w:rPr>
          <w:bCs/>
        </w:rPr>
        <w:t xml:space="preserve">oração de monitores voluntários não </w:t>
      </w:r>
      <w:r w:rsidR="00043BC6">
        <w:rPr>
          <w:bCs/>
        </w:rPr>
        <w:t>oficializados</w:t>
      </w:r>
      <w:r w:rsidR="00B92AB5">
        <w:rPr>
          <w:bCs/>
        </w:rPr>
        <w:t>, o que também influenciou positivamente no rendimento escolar das turmas.</w:t>
      </w:r>
      <w:r w:rsidR="000756D4">
        <w:rPr>
          <w:bCs/>
        </w:rPr>
        <w:t xml:space="preserve"> </w:t>
      </w:r>
      <w:r w:rsidR="005E2EED">
        <w:rPr>
          <w:bCs/>
        </w:rPr>
        <w:t xml:space="preserve">Em </w:t>
      </w:r>
      <w:r w:rsidR="000756D4">
        <w:rPr>
          <w:bCs/>
        </w:rPr>
        <w:t xml:space="preserve">2013.1, os rendimentos escolares </w:t>
      </w:r>
      <w:r w:rsidR="005E2EED">
        <w:rPr>
          <w:bCs/>
        </w:rPr>
        <w:t>foram</w:t>
      </w:r>
      <w:r w:rsidR="000756D4">
        <w:rPr>
          <w:bCs/>
        </w:rPr>
        <w:t>: 14% aprovados por média, 21% aprovados na final, 29% reprovados por média, 28% reprovados por falta</w:t>
      </w:r>
      <w:r w:rsidR="005E2EED">
        <w:rPr>
          <w:bCs/>
        </w:rPr>
        <w:t>,</w:t>
      </w:r>
      <w:r w:rsidR="000756D4">
        <w:rPr>
          <w:bCs/>
        </w:rPr>
        <w:t xml:space="preserve"> 9% trancamentos</w:t>
      </w:r>
      <w:r w:rsidR="005E2EED">
        <w:rPr>
          <w:bCs/>
        </w:rPr>
        <w:t xml:space="preserve"> e </w:t>
      </w:r>
      <w:proofErr w:type="gramStart"/>
      <w:r w:rsidR="005E2EED">
        <w:rPr>
          <w:bCs/>
        </w:rPr>
        <w:t>média 4,6</w:t>
      </w:r>
      <w:proofErr w:type="gramEnd"/>
      <w:r w:rsidR="000756D4">
        <w:rPr>
          <w:bCs/>
        </w:rPr>
        <w:t>.</w:t>
      </w:r>
    </w:p>
    <w:p w:rsidR="003C4797" w:rsidRDefault="00B92AB5" w:rsidP="0083438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A</w:t>
      </w:r>
      <w:r w:rsidR="00834385">
        <w:t>s</w:t>
      </w:r>
      <w:r w:rsidRPr="009A02C0">
        <w:t xml:space="preserve"> </w:t>
      </w:r>
      <w:r w:rsidR="00834385">
        <w:t>Fig</w:t>
      </w:r>
      <w:r w:rsidR="00CD4A94">
        <w:t>.</w:t>
      </w:r>
      <w:r w:rsidR="00834385">
        <w:t xml:space="preserve"> 1 a 3 </w:t>
      </w:r>
      <w:r>
        <w:t>apresenta</w:t>
      </w:r>
      <w:r w:rsidR="00834385">
        <w:t>m</w:t>
      </w:r>
      <w:r>
        <w:t xml:space="preserve"> a</w:t>
      </w:r>
      <w:r w:rsidR="00227539" w:rsidRPr="009A02C0">
        <w:t xml:space="preserve"> </w:t>
      </w:r>
      <w:r w:rsidR="00834385">
        <w:t>F</w:t>
      </w:r>
      <w:r w:rsidR="00227539" w:rsidRPr="009A02C0">
        <w:t>re</w:t>
      </w:r>
      <w:r>
        <w:t>quência</w:t>
      </w:r>
      <w:r w:rsidR="00043BC6">
        <w:t xml:space="preserve"> %</w:t>
      </w:r>
      <w:r>
        <w:t xml:space="preserve"> dos alunos à</w:t>
      </w:r>
      <w:r w:rsidR="009036D2" w:rsidRPr="009A02C0">
        <w:t xml:space="preserve"> monitoria</w:t>
      </w:r>
      <w:r w:rsidR="00834385">
        <w:t xml:space="preserve"> e a</w:t>
      </w:r>
      <w:r w:rsidR="00834385" w:rsidRPr="009A02C0">
        <w:t xml:space="preserve"> Aprovação/Reprovação </w:t>
      </w:r>
      <w:r w:rsidR="00834385">
        <w:t>% entre Frequentadores e Não-F</w:t>
      </w:r>
      <w:r w:rsidR="00923891">
        <w:t>requentadores</w:t>
      </w:r>
      <w:r w:rsidR="00834385">
        <w:t>, para os cursos de Agronomia e Ciências Biológicas</w:t>
      </w:r>
      <w:r>
        <w:t xml:space="preserve"> em 2012.2.</w:t>
      </w:r>
    </w:p>
    <w:p w:rsidR="009C4802" w:rsidRDefault="009C4802" w:rsidP="00834385">
      <w:pPr>
        <w:keepNext/>
        <w:autoSpaceDE w:val="0"/>
        <w:autoSpaceDN w:val="0"/>
        <w:adjustRightInd w:val="0"/>
        <w:spacing w:line="360" w:lineRule="auto"/>
        <w:jc w:val="center"/>
      </w:pPr>
      <w:r w:rsidRPr="00E547B3">
        <w:rPr>
          <w:noProof/>
        </w:rPr>
        <mc:AlternateContent>
          <mc:Choice Requires="wpg">
            <w:drawing>
              <wp:inline distT="0" distB="0" distL="0" distR="0" wp14:anchorId="5F3FA293" wp14:editId="274CCC7A">
                <wp:extent cx="5760000" cy="1980000"/>
                <wp:effectExtent l="0" t="0" r="12700" b="20320"/>
                <wp:docPr id="20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1980000"/>
                          <a:chOff x="0" y="0"/>
                          <a:chExt cx="5759411" cy="2520000"/>
                        </a:xfrm>
                      </wpg:grpSpPr>
                      <wpg:graphicFrame>
                        <wpg:cNvPr id="21" name="Gráfico 21"/>
                        <wpg:cNvFrPr>
                          <a:graphicFrameLocks/>
                        </wpg:cNvFrPr>
                        <wpg:xfrm>
                          <a:off x="0" y="0"/>
                          <a:ext cx="2880000" cy="252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g:graphicFrame>
                        <wpg:cNvPr id="22" name="Gráfico 22"/>
                        <wpg:cNvFrPr>
                          <a:graphicFrameLocks/>
                        </wpg:cNvFrPr>
                        <wpg:xfrm>
                          <a:off x="2880321" y="0"/>
                          <a:ext cx="2879090" cy="25196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id="Grupo 6" o:spid="_x0000_s1026" style="width:453.55pt;height:155.9pt;mso-position-horizontal-relative:char;mso-position-vertical-relative:line" coordsize="57594,25200" o:gfxdata="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21" o:spid="_x0000_s1027" type="#_x0000_t75" style="position:absolute;left:-60;top:-77;width:28891;height:253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1/fU&#10;xMMAAADbAAAADwAAAGRycy9kb3ducmV2LnhtbESPS2vDMBCE74H+B7GFXkItx4eQOlZCHxSnxzyg&#10;9LZYG8vUWhlLje1/HxUCOQ4z8w1TbEfbigv1vnGsYJGkIIgrpxuuFZyOn88rED4ga2wdk4KJPGw3&#10;D7MCc+0G3tPlEGoRIexzVGBC6HIpfWXIok9cRxy9s+sthij7Wuoehwi3rczSdCktNhwXDHb0bqj6&#10;PfxZBSnvQuk/fubTW3nKvl7MN5IulXp6HF/XIAKN4R6+tXdaQbaA/y/xB8jNF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Nf31MTDAAAA2wAAAA8AAAAAAAAAAAAAAAAAmwIAAGRycy9k&#10;b3ducmV2LnhtbFBLBQYAAAAABAAEAPMAAACLAwAAAAA=&#10;">
                  <v:imagedata r:id="rId12" o:title=""/>
                  <o:lock v:ext="edit" aspectratio="f"/>
                </v:shape>
                <v:shape id="Gráfico 22" o:spid="_x0000_s1028" type="#_x0000_t75" style="position:absolute;left:28709;top:-77;width:28953;height:253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uf6&#10;HMIAAADbAAAADwAAAGRycy9kb3ducmV2LnhtbESPT2sCMRTE70K/Q3iF3jTbpUhZjSKCIPRQ/+39&#10;sXlugsnLdhN1/famUOhxmJnfMPPl4J24UR9tYAXvkwIEcRO05VbB6bgZf4KICVmjC0wKHhRhuXgZ&#10;zbHS4c57uh1SKzKEY4UKTEpdJWVsDHmMk9ARZ+8ceo8py76Vusd7hnsny6KYSo+W84LBjtaGmsvh&#10;6hU4U++PU/vxTXb7477Ky66ucafU2+uwmoFINKT/8F97qxWUJfx+yT9ALp4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zuf6HMIAAADbAAAADwAAAAAAAAAAAAAAAACbAgAAZHJzL2Rv&#10;d25yZXYueG1sUEsFBgAAAAAEAAQA8wAAAIoDAAAAAA=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E547B3" w:rsidRDefault="009C4802" w:rsidP="00834385">
      <w:pPr>
        <w:spacing w:line="360" w:lineRule="auto"/>
        <w:jc w:val="both"/>
        <w:rPr>
          <w:sz w:val="20"/>
          <w:szCs w:val="20"/>
        </w:rPr>
      </w:pPr>
      <w:r w:rsidRPr="00834385">
        <w:rPr>
          <w:b/>
          <w:sz w:val="20"/>
          <w:szCs w:val="20"/>
        </w:rPr>
        <w:t xml:space="preserve">Figura </w:t>
      </w:r>
      <w:r w:rsidRPr="00834385">
        <w:rPr>
          <w:b/>
          <w:sz w:val="20"/>
          <w:szCs w:val="20"/>
        </w:rPr>
        <w:fldChar w:fldCharType="begin"/>
      </w:r>
      <w:r w:rsidRPr="00834385">
        <w:rPr>
          <w:b/>
          <w:sz w:val="20"/>
          <w:szCs w:val="20"/>
        </w:rPr>
        <w:instrText xml:space="preserve"> SEQ Figura \* ARABIC </w:instrText>
      </w:r>
      <w:r w:rsidRPr="00834385">
        <w:rPr>
          <w:b/>
          <w:sz w:val="20"/>
          <w:szCs w:val="20"/>
        </w:rPr>
        <w:fldChar w:fldCharType="separate"/>
      </w:r>
      <w:r w:rsidR="00D068EC" w:rsidRPr="00834385">
        <w:rPr>
          <w:b/>
          <w:noProof/>
          <w:sz w:val="20"/>
          <w:szCs w:val="20"/>
        </w:rPr>
        <w:t>1</w:t>
      </w:r>
      <w:r w:rsidRPr="00834385">
        <w:rPr>
          <w:b/>
          <w:sz w:val="20"/>
          <w:szCs w:val="20"/>
        </w:rPr>
        <w:fldChar w:fldCharType="end"/>
      </w:r>
      <w:r w:rsidRPr="00834385">
        <w:rPr>
          <w:b/>
          <w:sz w:val="20"/>
          <w:szCs w:val="20"/>
        </w:rPr>
        <w:t>.</w:t>
      </w:r>
      <w:r w:rsidRPr="00644F98">
        <w:rPr>
          <w:b/>
          <w:sz w:val="20"/>
          <w:szCs w:val="20"/>
        </w:rPr>
        <w:t xml:space="preserve"> </w:t>
      </w:r>
      <w:r w:rsidRPr="00644F98">
        <w:rPr>
          <w:sz w:val="20"/>
          <w:szCs w:val="20"/>
        </w:rPr>
        <w:t>Frequência</w:t>
      </w:r>
      <w:r w:rsidR="00043BC6">
        <w:rPr>
          <w:sz w:val="20"/>
          <w:szCs w:val="20"/>
        </w:rPr>
        <w:t xml:space="preserve"> % </w:t>
      </w:r>
      <w:r w:rsidRPr="00644F98">
        <w:rPr>
          <w:sz w:val="20"/>
          <w:szCs w:val="20"/>
        </w:rPr>
        <w:t xml:space="preserve">dos alunos </w:t>
      </w:r>
      <w:r w:rsidR="00B92AB5">
        <w:rPr>
          <w:sz w:val="20"/>
          <w:szCs w:val="20"/>
        </w:rPr>
        <w:t>à</w:t>
      </w:r>
      <w:r w:rsidR="00834385">
        <w:rPr>
          <w:sz w:val="20"/>
          <w:szCs w:val="20"/>
        </w:rPr>
        <w:t xml:space="preserve"> monitoria nos cursos de</w:t>
      </w:r>
      <w:r w:rsidRPr="00644F98">
        <w:rPr>
          <w:sz w:val="20"/>
          <w:szCs w:val="20"/>
        </w:rPr>
        <w:t xml:space="preserve"> Agronomia </w:t>
      </w:r>
      <w:r w:rsidR="00043BC6">
        <w:rPr>
          <w:sz w:val="20"/>
          <w:szCs w:val="20"/>
        </w:rPr>
        <w:t>e Ciências Biológicas</w:t>
      </w:r>
      <w:r w:rsidRPr="00644F98">
        <w:rPr>
          <w:sz w:val="20"/>
          <w:szCs w:val="20"/>
        </w:rPr>
        <w:t>.</w:t>
      </w:r>
    </w:p>
    <w:p w:rsidR="00644F98" w:rsidRDefault="00644F98" w:rsidP="00834385">
      <w:pPr>
        <w:keepNext/>
        <w:autoSpaceDE w:val="0"/>
        <w:autoSpaceDN w:val="0"/>
        <w:adjustRightInd w:val="0"/>
        <w:spacing w:line="360" w:lineRule="auto"/>
        <w:jc w:val="center"/>
      </w:pPr>
      <w:r w:rsidRPr="00644F98">
        <w:rPr>
          <w:noProof/>
        </w:rPr>
        <mc:AlternateContent>
          <mc:Choice Requires="wpg">
            <w:drawing>
              <wp:inline distT="0" distB="0" distL="0" distR="0" wp14:anchorId="484D2D73" wp14:editId="53D57968">
                <wp:extent cx="5760000" cy="1980000"/>
                <wp:effectExtent l="0" t="0" r="12700" b="20320"/>
                <wp:docPr id="6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1980000"/>
                          <a:chOff x="0" y="0"/>
                          <a:chExt cx="5756235" cy="2522855"/>
                        </a:xfrm>
                      </wpg:grpSpPr>
                      <wpg:graphicFrame>
                        <wpg:cNvPr id="2" name="Gráfico 2"/>
                        <wpg:cNvFrPr>
                          <a:graphicFrameLocks/>
                        </wpg:cNvFrPr>
                        <wpg:xfrm>
                          <a:off x="0" y="0"/>
                          <a:ext cx="2875915" cy="252285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g:graphicFrame>
                        <wpg:cNvPr id="3" name="Gráfico 3"/>
                        <wpg:cNvFrPr>
                          <a:graphicFrameLocks/>
                        </wpg:cNvFrPr>
                        <wpg:xfrm>
                          <a:off x="2880320" y="0"/>
                          <a:ext cx="2875915" cy="252285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453.55pt;height:155.9pt;mso-position-horizontal-relative:char;mso-position-vertical-relative:line" coordsize="57562,25228" o:gfxdata="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">
                <v:shape id="Gráfico 2" o:spid="_x0000_s1027" type="#_x0000_t75" style="position:absolute;left:-60;top:-77;width:28875;height:253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VBHD&#10;u8MAAADaAAAADwAAAGRycy9kb3ducmV2LnhtbESPQWvCQBSE74X+h+UVvNWNIUhJXUVES09CbRt6&#10;fGafyWL2bciucfvvuwXB4zAz3zCLVbSdGGnwxrGC2TQDQVw7bbhR8PW5e34B4QOyxs4xKfglD6vl&#10;48MCS+2u/EHjITQiQdiXqKANoS+l9HVLFv3U9cTJO7nBYkhyaKQe8JrgtpN5ls2lRcNpocWeNi3V&#10;58PFKojG7Pl7m1enePyp3sZ1cZkXhVKTp7h+BREohnv41n7XCnL4v5JugFz+A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FQRw7vDAAAA2gAAAA8AAAAAAAAAAAAAAAAAmwIAAGRycy9k&#10;b3ducmV2LnhtbFBLBQYAAAAABAAEAPMAAACLAwAAAAA=&#10;">
                  <v:imagedata r:id="rId16" o:title=""/>
                  <o:lock v:ext="edit" aspectratio="f"/>
                </v:shape>
                <v:shape id="Gráfico 3" o:spid="_x0000_s1028" type="#_x0000_t75" style="position:absolute;left:28754;top:-77;width:28876;height:253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V1q&#10;mMAAAADaAAAADwAAAGRycy9kb3ducmV2LnhtbESPQYvCMBSE7wv+h/AEb2uqriLVKCLoel0r4vHR&#10;PJNi81KaqN1/bxYWPA4z8w2zXHeuFg9qQ+VZwWiYgSAuva7YKDgVu885iBCRNdaeScEvBViveh9L&#10;zLV/8g89jtGIBOGQowIbY5NLGUpLDsPQN8TJu/rWYUyyNVK3+ExwV8txls2kw4rTgsWGtpbK2/Hu&#10;FMiv3f503diLqaf3wnyHcxXZKTXod5sFiEhdfIf/2wetYAJ/V9INkKsXAA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DldapjAAAAA2gAAAA8AAAAAAAAAAAAAAAAAmwIAAGRycy9kb3du&#10;cmV2LnhtbFBLBQYAAAAABAAEAPMAAACIAwAAAAA=&#10;">
                  <v:imagedata r:id="rId17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71210A" w:rsidRDefault="00644F98" w:rsidP="00834385">
      <w:pPr>
        <w:pStyle w:val="Legenda"/>
        <w:spacing w:after="0" w:line="360" w:lineRule="auto"/>
        <w:jc w:val="both"/>
      </w:pPr>
      <w:r w:rsidRPr="00644F98">
        <w:rPr>
          <w:color w:val="auto"/>
          <w:sz w:val="20"/>
        </w:rPr>
        <w:t xml:space="preserve">Figura </w:t>
      </w:r>
      <w:r w:rsidRPr="00644F98">
        <w:rPr>
          <w:color w:val="auto"/>
          <w:sz w:val="20"/>
        </w:rPr>
        <w:fldChar w:fldCharType="begin"/>
      </w:r>
      <w:r w:rsidRPr="00644F98">
        <w:rPr>
          <w:color w:val="auto"/>
          <w:sz w:val="20"/>
        </w:rPr>
        <w:instrText xml:space="preserve"> SEQ Figura \* ARABIC </w:instrText>
      </w:r>
      <w:r w:rsidRPr="00644F98">
        <w:rPr>
          <w:color w:val="auto"/>
          <w:sz w:val="20"/>
        </w:rPr>
        <w:fldChar w:fldCharType="separate"/>
      </w:r>
      <w:r w:rsidR="00D068EC">
        <w:rPr>
          <w:noProof/>
          <w:color w:val="auto"/>
          <w:sz w:val="20"/>
        </w:rPr>
        <w:t>2</w:t>
      </w:r>
      <w:r w:rsidRPr="00644F98">
        <w:rPr>
          <w:color w:val="auto"/>
          <w:sz w:val="20"/>
        </w:rPr>
        <w:fldChar w:fldCharType="end"/>
      </w:r>
      <w:r w:rsidRPr="00644F98">
        <w:rPr>
          <w:color w:val="auto"/>
          <w:sz w:val="20"/>
        </w:rPr>
        <w:t>.</w:t>
      </w:r>
      <w:r w:rsidRPr="00644F98">
        <w:rPr>
          <w:b w:val="0"/>
          <w:color w:val="auto"/>
          <w:sz w:val="20"/>
        </w:rPr>
        <w:t xml:space="preserve"> </w:t>
      </w:r>
      <w:r w:rsidRPr="00644F98">
        <w:rPr>
          <w:b w:val="0"/>
          <w:color w:val="auto"/>
          <w:sz w:val="20"/>
          <w:szCs w:val="20"/>
        </w:rPr>
        <w:t>Aprovação/Reprovação</w:t>
      </w:r>
      <w:r w:rsidR="00043BC6">
        <w:rPr>
          <w:b w:val="0"/>
          <w:color w:val="auto"/>
          <w:sz w:val="20"/>
          <w:szCs w:val="20"/>
        </w:rPr>
        <w:t xml:space="preserve"> %</w:t>
      </w:r>
      <w:r w:rsidRPr="00644F98">
        <w:rPr>
          <w:b w:val="0"/>
          <w:color w:val="auto"/>
          <w:sz w:val="20"/>
          <w:szCs w:val="20"/>
        </w:rPr>
        <w:t xml:space="preserve"> entre os Frequentadores da </w:t>
      </w:r>
      <w:r w:rsidR="00834385">
        <w:rPr>
          <w:b w:val="0"/>
          <w:color w:val="auto"/>
          <w:sz w:val="20"/>
          <w:szCs w:val="20"/>
        </w:rPr>
        <w:t>m</w:t>
      </w:r>
      <w:r w:rsidRPr="00644F98">
        <w:rPr>
          <w:b w:val="0"/>
          <w:color w:val="auto"/>
          <w:sz w:val="20"/>
          <w:szCs w:val="20"/>
        </w:rPr>
        <w:t>onitoria na Agronomia e nas Ciências Biológicas</w:t>
      </w:r>
      <w:r w:rsidR="00834385">
        <w:rPr>
          <w:b w:val="0"/>
          <w:color w:val="auto"/>
          <w:sz w:val="20"/>
          <w:szCs w:val="20"/>
        </w:rPr>
        <w:t>.</w:t>
      </w:r>
      <w:r w:rsidR="0071210A" w:rsidRPr="0071210A">
        <w:rPr>
          <w:noProof/>
        </w:rPr>
        <mc:AlternateContent>
          <mc:Choice Requires="wpg">
            <w:drawing>
              <wp:inline distT="0" distB="0" distL="0" distR="0" wp14:anchorId="3F9F6273" wp14:editId="60909D2F">
                <wp:extent cx="5760045" cy="1980000"/>
                <wp:effectExtent l="57150" t="38100" r="50800" b="77470"/>
                <wp:docPr id="27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45" cy="1980000"/>
                          <a:chOff x="0" y="0"/>
                          <a:chExt cx="5760045" cy="2520315"/>
                        </a:xfrm>
                      </wpg:grpSpPr>
                      <wpg:graphicFrame>
                        <wpg:cNvPr id="28" name="Gráfico 28"/>
                        <wpg:cNvFrPr>
                          <a:graphicFrameLocks/>
                        </wpg:cNvFrPr>
                        <wpg:xfrm>
                          <a:off x="0" y="0"/>
                          <a:ext cx="2879725" cy="25203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g:graphicFrame>
                        <wpg:cNvPr id="29" name="Gráfico 29"/>
                        <wpg:cNvFrPr>
                          <a:graphicFrameLocks/>
                        </wpg:cNvFrPr>
                        <wpg:xfrm>
                          <a:off x="2880320" y="0"/>
                          <a:ext cx="2879725" cy="25203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453.55pt;height:155.9pt;mso-position-horizontal-relative:char;mso-position-vertical-relative:line" coordsize="57600,25203" o:gfxdata="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28" o:spid="_x0000_s1027" type="#_x0000_t75" style="position:absolute;left:-426;top:-232;width:29625;height:262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sdcJ&#10;XMAAAADbAAAADwAAAGRycy9kb3ducmV2LnhtbERPTWvCQBC9F/wPyxR6Kbox0FCiq4go1FNpGtrr&#10;mB2T0OxMyK4m/vvuodDj432vt5Pr1I0G3wobWC4SUMSV2JZrA+Xncf4Kygdki50wGbiTh+1m9rDG&#10;3MrIH3QrQq1iCPscDTQh9LnWvmrIoV9ITxy5iwwOQ4RDre2AYwx3nU6TJNMOW44NDfa0b6j6Ka7O&#10;QHJ1h/JZ3OHlvOvlPftiOcm3MU+P024FKtAU/sV/7jdrII1j45f4A/TmFw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LHXCVzAAAAA2wAAAA8AAAAAAAAAAAAAAAAAmwIAAGRycy9kb3du&#10;cmV2LnhtbFBLBQYAAAAABAAEAPMAAACIAwAAAAA=&#10;">
                  <v:imagedata r:id="rId20" o:title=""/>
                  <o:lock v:ext="edit" aspectratio="f"/>
                </v:shape>
                <v:shape id="Gráfico 29" o:spid="_x0000_s1028" type="#_x0000_t75" style="position:absolute;left:28346;top:-232;width:29687;height:262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sIvB&#10;IcQAAADbAAAADwAAAGRycy9kb3ducmV2LnhtbESPQWsCMRSE7wX/Q3hCL0Wz9WDranbRgmAPPdTW&#10;+2Pz3F3dvCxJXNP++kYQehxm5htmVUbTiYGcby0reJ5mIIgrq1uuFXx/bSevIHxA1thZJgU/5KEs&#10;Rg8rzLW98icN+1CLBGGfo4ImhD6X0lcNGfRT2xMn72idwZCkq6V2eE1w08lZls2lwZbTQoM9vTVU&#10;nfcXoyAuBv5w8en0rncHmh829PuyIaUex3G9BBEohv/wvb3TCmYLuH1JP0AWf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Cwi8EhxAAAANsAAAAPAAAAAAAAAAAAAAAAAJsCAABkcnMv&#10;ZG93bnJldi54bWxQSwUGAAAAAAQABADzAAAAjAMAAAAA&#10;">
                  <v:imagedata r:id="rId21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C8244C" w:rsidRPr="002C190B" w:rsidRDefault="0071210A" w:rsidP="00834385">
      <w:pPr>
        <w:pStyle w:val="Legenda"/>
        <w:spacing w:after="0" w:line="360" w:lineRule="auto"/>
        <w:jc w:val="both"/>
        <w:rPr>
          <w:b w:val="0"/>
          <w:color w:val="auto"/>
          <w:sz w:val="20"/>
          <w:szCs w:val="20"/>
        </w:rPr>
      </w:pPr>
      <w:r w:rsidRPr="002C190B">
        <w:rPr>
          <w:color w:val="auto"/>
          <w:sz w:val="20"/>
          <w:szCs w:val="20"/>
        </w:rPr>
        <w:t xml:space="preserve">Figura </w:t>
      </w:r>
      <w:r w:rsidRPr="002C190B">
        <w:rPr>
          <w:color w:val="auto"/>
          <w:sz w:val="20"/>
          <w:szCs w:val="20"/>
        </w:rPr>
        <w:fldChar w:fldCharType="begin"/>
      </w:r>
      <w:r w:rsidRPr="002C190B">
        <w:rPr>
          <w:color w:val="auto"/>
          <w:sz w:val="20"/>
          <w:szCs w:val="20"/>
        </w:rPr>
        <w:instrText xml:space="preserve"> SEQ Figura \* ARABIC </w:instrText>
      </w:r>
      <w:r w:rsidRPr="002C190B">
        <w:rPr>
          <w:color w:val="auto"/>
          <w:sz w:val="20"/>
          <w:szCs w:val="20"/>
        </w:rPr>
        <w:fldChar w:fldCharType="separate"/>
      </w:r>
      <w:r w:rsidR="00D068EC">
        <w:rPr>
          <w:noProof/>
          <w:color w:val="auto"/>
          <w:sz w:val="20"/>
          <w:szCs w:val="20"/>
        </w:rPr>
        <w:t>3</w:t>
      </w:r>
      <w:r w:rsidRPr="002C190B">
        <w:rPr>
          <w:color w:val="auto"/>
          <w:sz w:val="20"/>
          <w:szCs w:val="20"/>
        </w:rPr>
        <w:fldChar w:fldCharType="end"/>
      </w:r>
      <w:r w:rsidRPr="002C190B">
        <w:rPr>
          <w:color w:val="auto"/>
          <w:sz w:val="20"/>
          <w:szCs w:val="20"/>
        </w:rPr>
        <w:t>.</w:t>
      </w:r>
      <w:r w:rsidRPr="002C190B">
        <w:rPr>
          <w:b w:val="0"/>
          <w:color w:val="auto"/>
          <w:sz w:val="20"/>
          <w:szCs w:val="20"/>
        </w:rPr>
        <w:t xml:space="preserve"> Aprovação/Reprovação entre os Não</w:t>
      </w:r>
      <w:r w:rsidR="00834385">
        <w:rPr>
          <w:b w:val="0"/>
          <w:color w:val="auto"/>
          <w:sz w:val="20"/>
          <w:szCs w:val="20"/>
        </w:rPr>
        <w:t>-</w:t>
      </w:r>
      <w:r w:rsidRPr="002C190B">
        <w:rPr>
          <w:b w:val="0"/>
          <w:color w:val="auto"/>
          <w:sz w:val="20"/>
          <w:szCs w:val="20"/>
        </w:rPr>
        <w:t xml:space="preserve">Frequentadores da </w:t>
      </w:r>
      <w:r w:rsidR="00834385">
        <w:rPr>
          <w:b w:val="0"/>
          <w:color w:val="auto"/>
          <w:sz w:val="20"/>
          <w:szCs w:val="20"/>
        </w:rPr>
        <w:t>m</w:t>
      </w:r>
      <w:r w:rsidRPr="002C190B">
        <w:rPr>
          <w:b w:val="0"/>
          <w:color w:val="auto"/>
          <w:sz w:val="20"/>
          <w:szCs w:val="20"/>
        </w:rPr>
        <w:t>onitoria na Agronomia e n</w:t>
      </w:r>
      <w:r w:rsidR="00834385">
        <w:rPr>
          <w:b w:val="0"/>
          <w:color w:val="auto"/>
          <w:sz w:val="20"/>
          <w:szCs w:val="20"/>
        </w:rPr>
        <w:t>as Ciências Biológicas</w:t>
      </w:r>
      <w:r w:rsidRPr="002C190B">
        <w:rPr>
          <w:b w:val="0"/>
          <w:color w:val="auto"/>
          <w:sz w:val="20"/>
          <w:szCs w:val="20"/>
        </w:rPr>
        <w:t>.</w:t>
      </w:r>
    </w:p>
    <w:p w:rsidR="00CA3C0B" w:rsidRDefault="00CF76CB" w:rsidP="00CA3C0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A F</w:t>
      </w:r>
      <w:r w:rsidR="00F014F5">
        <w:t>requência</w:t>
      </w:r>
      <w:r>
        <w:t xml:space="preserve"> de 30%</w:t>
      </w:r>
      <w:r w:rsidR="00F014F5">
        <w:t xml:space="preserve"> às atividades de monitoria</w:t>
      </w:r>
      <w:r>
        <w:t>, Fig. 1,</w:t>
      </w:r>
      <w:r w:rsidR="00F014F5">
        <w:t xml:space="preserve"> depende de fatores como a disponibilidade dos estudantes que cursam a disciplina em permanecer na universidade fora do turno de aula do seu curso. No caso da Licenciatura em Ciências Biológicas, o curso é noturno, e com </w:t>
      </w:r>
      <w:r w:rsidR="009D56B0">
        <w:t>frequentemente procurado</w:t>
      </w:r>
      <w:r w:rsidR="00F014F5">
        <w:t xml:space="preserve"> por aqueles que trabalham </w:t>
      </w:r>
      <w:r w:rsidR="009D56B0">
        <w:t xml:space="preserve">durante o dia </w:t>
      </w:r>
      <w:r w:rsidR="00F014F5">
        <w:t>e</w:t>
      </w:r>
      <w:r w:rsidR="009D56B0">
        <w:t>, por isso,</w:t>
      </w:r>
      <w:r w:rsidR="00F014F5">
        <w:t xml:space="preserve"> não participam da monitoria.</w:t>
      </w:r>
      <w:r w:rsidR="00C33F90">
        <w:t xml:space="preserve"> </w:t>
      </w:r>
      <w:r w:rsidR="009036D2" w:rsidRPr="009A02C0">
        <w:t xml:space="preserve">Os resultados comparativos </w:t>
      </w:r>
      <w:r w:rsidR="009D56B0">
        <w:t xml:space="preserve">demonstram a contribuição </w:t>
      </w:r>
      <w:r w:rsidR="009036D2" w:rsidRPr="009A02C0">
        <w:t>da</w:t>
      </w:r>
      <w:r w:rsidR="00F014F5">
        <w:t>s</w:t>
      </w:r>
      <w:r w:rsidR="009036D2" w:rsidRPr="009A02C0">
        <w:t xml:space="preserve"> atividade</w:t>
      </w:r>
      <w:r w:rsidR="00F014F5">
        <w:t>s</w:t>
      </w:r>
      <w:r w:rsidR="009036D2" w:rsidRPr="009A02C0">
        <w:t xml:space="preserve"> de monitoria sobre </w:t>
      </w:r>
      <w:r w:rsidR="008B2C2C">
        <w:t>a</w:t>
      </w:r>
      <w:r w:rsidR="009D56B0">
        <w:t xml:space="preserve"> Aprovação/Reprovação</w:t>
      </w:r>
      <w:r w:rsidR="008B2C2C">
        <w:t xml:space="preserve"> %</w:t>
      </w:r>
      <w:r w:rsidR="009D56B0">
        <w:t>, F</w:t>
      </w:r>
      <w:r w:rsidR="009036D2" w:rsidRPr="009A02C0">
        <w:t>ig</w:t>
      </w:r>
      <w:r w:rsidR="00701DDF">
        <w:t>.</w:t>
      </w:r>
      <w:r w:rsidR="009036D2" w:rsidRPr="009A02C0">
        <w:t xml:space="preserve"> 2</w:t>
      </w:r>
      <w:r w:rsidR="00D068EC">
        <w:t xml:space="preserve"> e 3</w:t>
      </w:r>
      <w:r w:rsidR="009036D2" w:rsidRPr="009A02C0">
        <w:t xml:space="preserve">, </w:t>
      </w:r>
      <w:r w:rsidR="009D56B0">
        <w:t>pois</w:t>
      </w:r>
      <w:r w:rsidR="009036D2" w:rsidRPr="009A02C0">
        <w:t xml:space="preserve"> o número de </w:t>
      </w:r>
      <w:r w:rsidR="009D56B0">
        <w:t>A</w:t>
      </w:r>
      <w:r w:rsidR="009036D2" w:rsidRPr="009A02C0">
        <w:t xml:space="preserve">provados é de 94 e 82% </w:t>
      </w:r>
      <w:r w:rsidR="00F014F5">
        <w:t>para os cursos de</w:t>
      </w:r>
      <w:r w:rsidR="009036D2" w:rsidRPr="009A02C0">
        <w:t xml:space="preserve"> Agronomia e Ciências Biológicas entre os </w:t>
      </w:r>
      <w:r w:rsidR="009D56B0">
        <w:t>F</w:t>
      </w:r>
      <w:r w:rsidR="009036D2" w:rsidRPr="009A02C0">
        <w:t>requentadores da</w:t>
      </w:r>
      <w:r w:rsidR="009D56B0">
        <w:t xml:space="preserve"> monitoria, contra 38 e 65% de A</w:t>
      </w:r>
      <w:r w:rsidR="009036D2" w:rsidRPr="009A02C0">
        <w:t xml:space="preserve">provados entre os </w:t>
      </w:r>
      <w:r w:rsidR="009D56B0">
        <w:t>N</w:t>
      </w:r>
      <w:r w:rsidR="00F014F5">
        <w:t>ão-</w:t>
      </w:r>
      <w:r w:rsidR="009D56B0">
        <w:t>F</w:t>
      </w:r>
      <w:r w:rsidR="002C190B" w:rsidRPr="009A02C0">
        <w:t>requentadores</w:t>
      </w:r>
      <w:r w:rsidR="009036D2" w:rsidRPr="009A02C0">
        <w:t xml:space="preserve"> da monitoria na Agronomia e Ciências Biológicas.</w:t>
      </w:r>
    </w:p>
    <w:p w:rsidR="00CD4A94" w:rsidRPr="009A02C0" w:rsidRDefault="00CD4A94" w:rsidP="00CA3C0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As</w:t>
      </w:r>
      <w:r w:rsidRPr="009A02C0">
        <w:t xml:space="preserve"> </w:t>
      </w:r>
      <w:r>
        <w:t>Fig. 4 apresenta a</w:t>
      </w:r>
      <w:r w:rsidRPr="009A02C0">
        <w:t xml:space="preserve"> </w:t>
      </w:r>
      <w:r>
        <w:t>F</w:t>
      </w:r>
      <w:r w:rsidRPr="009A02C0">
        <w:t>re</w:t>
      </w:r>
      <w:r>
        <w:t>quência % dos alunos à</w:t>
      </w:r>
      <w:r w:rsidRPr="009A02C0">
        <w:t xml:space="preserve"> monitoria</w:t>
      </w:r>
      <w:r>
        <w:t xml:space="preserve"> e a</w:t>
      </w:r>
      <w:r w:rsidRPr="009A02C0">
        <w:t xml:space="preserve"> Aprovação/Reprovação </w:t>
      </w:r>
      <w:r>
        <w:t xml:space="preserve">% entre Frequentadores e Não-Frequentadores para </w:t>
      </w:r>
      <w:r w:rsidR="0072148A">
        <w:t>os cursos de Agronomia em 2013.1</w:t>
      </w:r>
      <w:r>
        <w:t>.</w:t>
      </w:r>
    </w:p>
    <w:p w:rsidR="00C33F90" w:rsidRDefault="00C33F90" w:rsidP="00CF3726">
      <w:pPr>
        <w:autoSpaceDE w:val="0"/>
        <w:autoSpaceDN w:val="0"/>
        <w:adjustRightInd w:val="0"/>
        <w:spacing w:line="360" w:lineRule="auto"/>
        <w:jc w:val="center"/>
      </w:pPr>
      <w:r w:rsidRPr="006627BD">
        <w:rPr>
          <w:noProof/>
        </w:rPr>
        <mc:AlternateContent>
          <mc:Choice Requires="wpg">
            <w:drawing>
              <wp:inline distT="0" distB="0" distL="0" distR="0" wp14:anchorId="26EAF1E3" wp14:editId="1E4E54D4">
                <wp:extent cx="5629275" cy="3924146"/>
                <wp:effectExtent l="57150" t="38100" r="47625" b="76835"/>
                <wp:docPr id="291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3924146"/>
                          <a:chOff x="0" y="0"/>
                          <a:chExt cx="5761315" cy="3924146"/>
                        </a:xfrm>
                      </wpg:grpSpPr>
                      <wpg:grpSp>
                        <wpg:cNvPr id="292" name="Grupo 292"/>
                        <wpg:cNvGrpSpPr/>
                        <wpg:grpSpPr>
                          <a:xfrm>
                            <a:off x="0" y="0"/>
                            <a:ext cx="5761315" cy="3924146"/>
                            <a:chOff x="0" y="0"/>
                            <a:chExt cx="5761315" cy="3924146"/>
                          </a:xfrm>
                        </wpg:grpSpPr>
                        <wpg:graphicFrame>
                          <wpg:cNvPr id="293" name="Gráfico 293"/>
                          <wpg:cNvFrPr/>
                          <wpg:xfrm>
                            <a:off x="1440160" y="0"/>
                            <a:ext cx="2879725" cy="197993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2"/>
                            </a:graphicData>
                          </a:graphic>
                        </wpg:graphicFrame>
                        <wpg:graphicFrame>
                          <wpg:cNvPr id="294" name="Gráfico 294"/>
                          <wpg:cNvFrPr/>
                          <wpg:xfrm>
                            <a:off x="0" y="1944216"/>
                            <a:ext cx="2880995" cy="197993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3"/>
                            </a:graphicData>
                          </a:graphic>
                        </wpg:graphicFrame>
                        <wpg:graphicFrame>
                          <wpg:cNvPr id="295" name="Gráfico 295"/>
                          <wpg:cNvFrPr/>
                          <wpg:xfrm>
                            <a:off x="2880320" y="1944216"/>
                            <a:ext cx="2880995" cy="197993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4"/>
                            </a:graphicData>
                          </a:graphic>
                        </wpg:graphicFrame>
                      </wpg:grpSp>
                      <wps:wsp>
                        <wps:cNvPr id="29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3418" y="571157"/>
                            <a:ext cx="1159502" cy="27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F90" w:rsidRDefault="00C33F90" w:rsidP="00C33F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Frequentavam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9034" y="705635"/>
                            <a:ext cx="1158941" cy="446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F90" w:rsidRDefault="00C33F90" w:rsidP="00C33F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Não</w:t>
                              </w:r>
                              <w:proofErr w:type="spellEnd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Frequentavam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7" y="2829508"/>
                            <a:ext cx="1158942" cy="2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F90" w:rsidRDefault="00C33F90" w:rsidP="00C33F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Reprovados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9563" y="2558786"/>
                            <a:ext cx="1158942" cy="2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F90" w:rsidRDefault="00C33F90" w:rsidP="00C33F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Aprovados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5331" y="2557786"/>
                            <a:ext cx="1159502" cy="27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F90" w:rsidRDefault="00C33F90" w:rsidP="00C33F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Reprovados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9907" y="2848679"/>
                            <a:ext cx="1158867" cy="27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3F90" w:rsidRDefault="00C33F90" w:rsidP="00C33F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Aprovados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7" o:spid="_x0000_s1026" style="width:443.25pt;height:309pt;mso-position-horizontal-relative:char;mso-position-vertical-relative:line" coordsize="57613,39241" o:gfxdata="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">
                <v:group id="Grupo 292" o:spid="_x0000_s1027" style="position:absolute;width:57613;height:39241" coordsize="57613,39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Gráfico 293" o:spid="_x0000_s1028" type="#_x0000_t75" style="position:absolute;left:13975;top:-182;width:29635;height:2060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">
                    <v:imagedata r:id="rId25" o:title=""/>
                    <o:lock v:ext="edit" aspectratio="f"/>
                  </v:shape>
                  <v:shape id="Gráfico 294" o:spid="_x0000_s1029" type="#_x0000_t75" style="position:absolute;left:-436;top:19263;width:29696;height:206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">
                    <v:imagedata r:id="rId26" o:title=""/>
                    <o:lock v:ext="edit" aspectratio="f"/>
                  </v:shape>
                  <v:shape id="Gráfico 295" o:spid="_x0000_s1030" type="#_x0000_t75" style="position:absolute;left:28387;top:19263;width:29635;height:206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79vS&#10;jsQAAADcAAAADwAAAGRycy9kb3ducmV2LnhtbESP3WoCMRSE74W+QzgF7zSrYLFbo9SCIEL97QMc&#10;NsfNtpuTJUl19emNIHg5zMw3zGTW2lqcyIfKsYJBPwNBXDhdcang57DojUGEiKyxdkwKLhRgNn3p&#10;TDDX7sw7Ou1jKRKEQ44KTIxNLmUoDFkMfdcQJ+/ovMWYpC+l9nhOcFvLYZa9SYsVpwWDDX0ZKv72&#10;/1ZBrderRRx8H9g1x+tm/jv3l61Rqvvafn6AiNTGZ/jRXmoFw/cR3M+kIyCnN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v29KOxAAAANwAAAAPAAAAAAAAAAAAAAAAAJsCAABkcnMv&#10;ZG93bnJldi54bWxQSwUGAAAAAAQABADzAAAAjAMAAAAA&#10;">
                    <v:imagedata r:id="rId27" o:title=""/>
                    <o:lock v:ext="edit" aspectratio="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1" type="#_x0000_t202" style="position:absolute;left:27534;top:5711;width:11595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C33F90" w:rsidRDefault="00C33F90" w:rsidP="00C33F90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Frequentavam</w:t>
                        </w:r>
                        <w:proofErr w:type="spellEnd"/>
                      </w:p>
                    </w:txbxContent>
                  </v:textbox>
                </v:shape>
                <v:shape id="Caixa de Texto 2" o:spid="_x0000_s1032" type="#_x0000_t202" style="position:absolute;left:19190;top:7056;width:11589;height: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C33F90" w:rsidRDefault="00C33F90" w:rsidP="00C33F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Frequentavam</w:t>
                        </w:r>
                        <w:proofErr w:type="spellEnd"/>
                      </w:p>
                    </w:txbxContent>
                  </v:textbox>
                </v:shape>
                <v:shape id="Caixa de Texto 2" o:spid="_x0000_s1033" type="#_x0000_t202" style="position:absolute;left:2444;top:28295;width:11589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<v:textbox>
                    <w:txbxContent>
                      <w:p w:rsidR="00C33F90" w:rsidRDefault="00C33F90" w:rsidP="00C33F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Reprovados</w:t>
                        </w:r>
                        <w:proofErr w:type="spellEnd"/>
                      </w:p>
                    </w:txbxContent>
                  </v:textbox>
                </v:shape>
                <v:shape id="Caixa de Texto 2" o:spid="_x0000_s1034" type="#_x0000_t202" style="position:absolute;left:13395;top:25587;width:11590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C33F90" w:rsidRDefault="00C33F90" w:rsidP="00C33F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Aprovados</w:t>
                        </w:r>
                        <w:proofErr w:type="spellEnd"/>
                      </w:p>
                    </w:txbxContent>
                  </v:textbox>
                </v:shape>
                <v:shape id="Caixa de Texto 2" o:spid="_x0000_s1035" type="#_x0000_t202" style="position:absolute;left:35453;top:25577;width:11595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<v:textbox>
                    <w:txbxContent>
                      <w:p w:rsidR="00C33F90" w:rsidRDefault="00C33F90" w:rsidP="00C33F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Reprovados</w:t>
                        </w:r>
                        <w:proofErr w:type="spellEnd"/>
                      </w:p>
                    </w:txbxContent>
                  </v:textbox>
                </v:shape>
                <v:shape id="Caixa de Texto 2" o:spid="_x0000_s1036" type="#_x0000_t202" style="position:absolute;left:43199;top:28486;width:11588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C33F90" w:rsidRDefault="00C33F90" w:rsidP="00C33F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Aprovados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F90" w:rsidRDefault="00C33F90" w:rsidP="00C33F90">
      <w:pPr>
        <w:pStyle w:val="Legenda"/>
        <w:spacing w:after="0" w:line="360" w:lineRule="auto"/>
        <w:jc w:val="both"/>
        <w:rPr>
          <w:b w:val="0"/>
          <w:color w:val="000000" w:themeColor="text1"/>
          <w:sz w:val="20"/>
          <w:szCs w:val="20"/>
        </w:rPr>
      </w:pPr>
      <w:r w:rsidRPr="00626BF0">
        <w:rPr>
          <w:color w:val="auto"/>
          <w:sz w:val="20"/>
          <w:szCs w:val="20"/>
        </w:rPr>
        <w:t xml:space="preserve">Figura </w:t>
      </w:r>
      <w:r w:rsidRPr="00626BF0">
        <w:rPr>
          <w:color w:val="auto"/>
          <w:sz w:val="20"/>
          <w:szCs w:val="20"/>
        </w:rPr>
        <w:fldChar w:fldCharType="begin"/>
      </w:r>
      <w:r w:rsidRPr="00626BF0">
        <w:rPr>
          <w:color w:val="auto"/>
          <w:sz w:val="20"/>
          <w:szCs w:val="20"/>
        </w:rPr>
        <w:instrText xml:space="preserve"> SEQ Figura \* ARABIC </w:instrText>
      </w:r>
      <w:r w:rsidRPr="00626BF0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4</w:t>
      </w:r>
      <w:r w:rsidRPr="00626BF0">
        <w:rPr>
          <w:color w:val="auto"/>
          <w:sz w:val="20"/>
          <w:szCs w:val="20"/>
        </w:rPr>
        <w:fldChar w:fldCharType="end"/>
      </w:r>
      <w:r w:rsidRPr="00626BF0">
        <w:rPr>
          <w:color w:val="auto"/>
          <w:sz w:val="20"/>
          <w:szCs w:val="20"/>
        </w:rPr>
        <w:t>.</w:t>
      </w:r>
      <w:r w:rsidRPr="00626BF0">
        <w:rPr>
          <w:b w:val="0"/>
          <w:color w:val="auto"/>
          <w:sz w:val="20"/>
          <w:szCs w:val="20"/>
        </w:rPr>
        <w:t xml:space="preserve"> </w:t>
      </w:r>
      <w:r w:rsidR="00CD4A94" w:rsidRPr="00CD4A94">
        <w:rPr>
          <w:b w:val="0"/>
          <w:color w:val="000000" w:themeColor="text1"/>
          <w:sz w:val="20"/>
          <w:szCs w:val="20"/>
        </w:rPr>
        <w:t>Frequência %</w:t>
      </w:r>
      <w:r w:rsidR="00CD4A94">
        <w:rPr>
          <w:b w:val="0"/>
          <w:color w:val="000000" w:themeColor="text1"/>
          <w:sz w:val="20"/>
          <w:szCs w:val="20"/>
        </w:rPr>
        <w:t xml:space="preserve"> </w:t>
      </w:r>
      <w:r w:rsidR="00CD4A94" w:rsidRPr="00CD4A94">
        <w:rPr>
          <w:b w:val="0"/>
          <w:color w:val="000000" w:themeColor="text1"/>
          <w:sz w:val="20"/>
          <w:szCs w:val="20"/>
        </w:rPr>
        <w:t>dos alunos à monitoria</w:t>
      </w:r>
      <w:r w:rsidR="00923891">
        <w:rPr>
          <w:b w:val="0"/>
          <w:color w:val="000000" w:themeColor="text1"/>
          <w:sz w:val="20"/>
          <w:szCs w:val="20"/>
        </w:rPr>
        <w:t xml:space="preserve"> e a</w:t>
      </w:r>
      <w:r w:rsidR="00CD4A94">
        <w:rPr>
          <w:b w:val="0"/>
          <w:color w:val="000000" w:themeColor="text1"/>
          <w:sz w:val="20"/>
          <w:szCs w:val="20"/>
        </w:rPr>
        <w:t xml:space="preserve"> </w:t>
      </w:r>
      <w:r w:rsidR="00CD4A94" w:rsidRPr="00644F98">
        <w:rPr>
          <w:b w:val="0"/>
          <w:color w:val="auto"/>
          <w:sz w:val="20"/>
          <w:szCs w:val="20"/>
        </w:rPr>
        <w:t>Aprovação/Reprovação</w:t>
      </w:r>
      <w:r w:rsidR="00CD4A94">
        <w:rPr>
          <w:b w:val="0"/>
          <w:color w:val="auto"/>
          <w:sz w:val="20"/>
          <w:szCs w:val="20"/>
        </w:rPr>
        <w:t xml:space="preserve"> %</w:t>
      </w:r>
      <w:r w:rsidR="00CD4A94" w:rsidRPr="00CD4A94">
        <w:rPr>
          <w:b w:val="0"/>
          <w:color w:val="000000" w:themeColor="text1"/>
          <w:sz w:val="20"/>
          <w:szCs w:val="20"/>
        </w:rPr>
        <w:t xml:space="preserve"> </w:t>
      </w:r>
      <w:r w:rsidR="00CD4A94">
        <w:rPr>
          <w:b w:val="0"/>
          <w:color w:val="000000" w:themeColor="text1"/>
          <w:sz w:val="20"/>
          <w:szCs w:val="20"/>
        </w:rPr>
        <w:t>entre Frequentadores e Não-Frequentadores</w:t>
      </w:r>
      <w:r w:rsidR="00CD4A94" w:rsidRPr="00CD4A94">
        <w:rPr>
          <w:b w:val="0"/>
          <w:color w:val="000000" w:themeColor="text1"/>
          <w:sz w:val="20"/>
          <w:szCs w:val="20"/>
        </w:rPr>
        <w:t xml:space="preserve"> no</w:t>
      </w:r>
      <w:r w:rsidR="00923891">
        <w:rPr>
          <w:b w:val="0"/>
          <w:color w:val="000000" w:themeColor="text1"/>
          <w:sz w:val="20"/>
          <w:szCs w:val="20"/>
        </w:rPr>
        <w:t xml:space="preserve"> curso de</w:t>
      </w:r>
      <w:r w:rsidR="00CD4A94" w:rsidRPr="00CD4A94">
        <w:rPr>
          <w:b w:val="0"/>
          <w:color w:val="000000" w:themeColor="text1"/>
          <w:sz w:val="20"/>
          <w:szCs w:val="20"/>
        </w:rPr>
        <w:t xml:space="preserve"> Agronomia</w:t>
      </w:r>
      <w:r w:rsidRPr="00CD4A94">
        <w:rPr>
          <w:b w:val="0"/>
          <w:color w:val="000000" w:themeColor="text1"/>
          <w:sz w:val="20"/>
          <w:szCs w:val="20"/>
        </w:rPr>
        <w:t>.</w:t>
      </w:r>
    </w:p>
    <w:p w:rsidR="00795F8F" w:rsidRDefault="00795F8F" w:rsidP="00742E63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Houve Frequência de 22% às atividades de monitoria, Fig. 4, onde também se observa 32% de Aprovação entre os Frequentadores da monitoria e 62 % de Aprovação entre os Não-Frequentadores da monitoria. </w:t>
      </w:r>
    </w:p>
    <w:p w:rsidR="00742E63" w:rsidRDefault="00CD4A94" w:rsidP="00742E63">
      <w:pPr>
        <w:autoSpaceDE w:val="0"/>
        <w:autoSpaceDN w:val="0"/>
        <w:adjustRightInd w:val="0"/>
        <w:spacing w:line="360" w:lineRule="auto"/>
        <w:ind w:firstLine="708"/>
        <w:jc w:val="both"/>
        <w:rPr>
          <w:noProof/>
        </w:rPr>
      </w:pPr>
      <w:r>
        <w:lastRenderedPageBreak/>
        <w:t>Com</w:t>
      </w:r>
      <w:r w:rsidR="00BC6C03" w:rsidRPr="009A02C0">
        <w:t xml:space="preserve"> relação ao </w:t>
      </w:r>
      <w:r w:rsidR="00A32FCA">
        <w:t>D</w:t>
      </w:r>
      <w:r w:rsidR="00BC6C03" w:rsidRPr="009A02C0">
        <w:t>ese</w:t>
      </w:r>
      <w:r w:rsidR="00AA0036" w:rsidRPr="009A02C0">
        <w:t xml:space="preserve">mpenho </w:t>
      </w:r>
      <w:r w:rsidR="00A32FCA">
        <w:t>Geral</w:t>
      </w:r>
      <w:r w:rsidR="005A0593">
        <w:t xml:space="preserve"> %</w:t>
      </w:r>
      <w:r w:rsidR="00A32FCA">
        <w:t xml:space="preserve"> das turmas de 201</w:t>
      </w:r>
      <w:r w:rsidR="005A0593">
        <w:t>1.2 a</w:t>
      </w:r>
      <w:r w:rsidR="00A32FCA">
        <w:t xml:space="preserve"> 2013.1 na disciplina apresentam-se os índices</w:t>
      </w:r>
      <w:r w:rsidR="009D56B0">
        <w:t xml:space="preserve"> relativos à A</w:t>
      </w:r>
      <w:r w:rsidR="00BC6C03" w:rsidRPr="009A02C0">
        <w:t>provação</w:t>
      </w:r>
      <w:r w:rsidR="006D0DBE" w:rsidRPr="009A02C0">
        <w:t xml:space="preserve"> (Média/Final), R</w:t>
      </w:r>
      <w:r w:rsidR="00BC6C03" w:rsidRPr="009A02C0">
        <w:t>eprovação (Falta e Média), Trancamento da disciplina</w:t>
      </w:r>
      <w:r w:rsidR="00856E08" w:rsidRPr="009A02C0">
        <w:t>, n</w:t>
      </w:r>
      <w:r w:rsidR="00AA0036" w:rsidRPr="009A02C0">
        <w:t xml:space="preserve">os dois cursos, obteve-se em </w:t>
      </w:r>
      <w:r w:rsidR="00856E08" w:rsidRPr="009A02C0">
        <w:t>gráficos de barras</w:t>
      </w:r>
      <w:r w:rsidR="00DF35C0" w:rsidRPr="009A02C0">
        <w:t xml:space="preserve"> na </w:t>
      </w:r>
      <w:r w:rsidR="00A32FCA">
        <w:t xml:space="preserve">Fig. </w:t>
      </w:r>
      <w:r w:rsidR="00A473B5" w:rsidRPr="009A02C0">
        <w:t>5</w:t>
      </w:r>
      <w:r w:rsidR="00AA0036" w:rsidRPr="009A02C0">
        <w:t>:</w:t>
      </w:r>
    </w:p>
    <w:p w:rsidR="0089589A" w:rsidRDefault="003A14B0" w:rsidP="00A32FCA">
      <w:pPr>
        <w:autoSpaceDE w:val="0"/>
        <w:autoSpaceDN w:val="0"/>
        <w:adjustRightInd w:val="0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0359553" wp14:editId="46B05670">
            <wp:extent cx="5644056" cy="2743200"/>
            <wp:effectExtent l="57150" t="38100" r="52070" b="762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9589A" w:rsidRPr="0089589A" w:rsidRDefault="0089589A" w:rsidP="00834385">
      <w:pPr>
        <w:spacing w:line="360" w:lineRule="auto"/>
        <w:jc w:val="both"/>
        <w:rPr>
          <w:sz w:val="20"/>
          <w:szCs w:val="20"/>
        </w:rPr>
      </w:pPr>
      <w:r w:rsidRPr="0089589A">
        <w:rPr>
          <w:b/>
          <w:sz w:val="20"/>
          <w:szCs w:val="20"/>
        </w:rPr>
        <w:t xml:space="preserve">Figura </w:t>
      </w:r>
      <w:r w:rsidRPr="0089589A">
        <w:rPr>
          <w:b/>
          <w:sz w:val="20"/>
          <w:szCs w:val="20"/>
        </w:rPr>
        <w:fldChar w:fldCharType="begin"/>
      </w:r>
      <w:r w:rsidRPr="0089589A">
        <w:rPr>
          <w:b/>
          <w:sz w:val="20"/>
          <w:szCs w:val="20"/>
        </w:rPr>
        <w:instrText xml:space="preserve"> SEQ Figura \* ARABIC </w:instrText>
      </w:r>
      <w:r w:rsidRPr="0089589A">
        <w:rPr>
          <w:b/>
          <w:sz w:val="20"/>
          <w:szCs w:val="20"/>
        </w:rPr>
        <w:fldChar w:fldCharType="separate"/>
      </w:r>
      <w:r w:rsidR="00D068EC">
        <w:rPr>
          <w:b/>
          <w:noProof/>
          <w:sz w:val="20"/>
          <w:szCs w:val="20"/>
        </w:rPr>
        <w:t>5</w:t>
      </w:r>
      <w:r w:rsidRPr="0089589A">
        <w:rPr>
          <w:b/>
          <w:sz w:val="20"/>
          <w:szCs w:val="20"/>
        </w:rPr>
        <w:fldChar w:fldCharType="end"/>
      </w:r>
      <w:r w:rsidRPr="0089589A">
        <w:rPr>
          <w:b/>
          <w:sz w:val="20"/>
          <w:szCs w:val="20"/>
        </w:rPr>
        <w:t>.</w:t>
      </w:r>
      <w:r w:rsidRPr="0089589A">
        <w:rPr>
          <w:sz w:val="20"/>
          <w:szCs w:val="20"/>
        </w:rPr>
        <w:t xml:space="preserve"> Aprovação por média/final, Reprovação </w:t>
      </w:r>
      <w:r w:rsidR="007617E6">
        <w:rPr>
          <w:sz w:val="20"/>
          <w:szCs w:val="20"/>
        </w:rPr>
        <w:t>por média/</w:t>
      </w:r>
      <w:r w:rsidRPr="0089589A">
        <w:rPr>
          <w:sz w:val="20"/>
          <w:szCs w:val="20"/>
        </w:rPr>
        <w:t>fi</w:t>
      </w:r>
      <w:r w:rsidR="007617E6">
        <w:rPr>
          <w:sz w:val="20"/>
          <w:szCs w:val="20"/>
        </w:rPr>
        <w:t>nal e Trancamento da disciplina.</w:t>
      </w:r>
    </w:p>
    <w:p w:rsidR="00626BF0" w:rsidRDefault="009036D2" w:rsidP="000756D4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9A02C0">
        <w:t xml:space="preserve">Os resultados </w:t>
      </w:r>
      <w:r w:rsidR="00F56E33">
        <w:t>re</w:t>
      </w:r>
      <w:r w:rsidRPr="009A02C0">
        <w:t xml:space="preserve">presentam </w:t>
      </w:r>
      <w:r w:rsidR="00795F8F">
        <w:t>um</w:t>
      </w:r>
      <w:r w:rsidRPr="009A02C0">
        <w:t xml:space="preserve">a grande heterogeneidade entre as turmas independentemente </w:t>
      </w:r>
      <w:r w:rsidR="008F44A9">
        <w:t>d</w:t>
      </w:r>
      <w:r w:rsidRPr="009A02C0">
        <w:t xml:space="preserve">o curso, </w:t>
      </w:r>
      <w:r w:rsidR="00F56E33">
        <w:t>ou semestre cursad</w:t>
      </w:r>
      <w:r w:rsidR="00A835BF" w:rsidRPr="009A02C0">
        <w:t xml:space="preserve">o que ocorre </w:t>
      </w:r>
      <w:r w:rsidRPr="009A02C0">
        <w:t>mesmo quando se consideram</w:t>
      </w:r>
      <w:r w:rsidR="00A835BF" w:rsidRPr="009A02C0">
        <w:t xml:space="preserve"> somente</w:t>
      </w:r>
      <w:r w:rsidRPr="009A02C0">
        <w:t xml:space="preserve"> as turmas cujos estudantes estão dentro do perfil curricular</w:t>
      </w:r>
      <w:r w:rsidR="00A32FCA">
        <w:t xml:space="preserve"> (dados não apresentados)</w:t>
      </w:r>
      <w:r w:rsidRPr="009A02C0">
        <w:t>.</w:t>
      </w:r>
      <w:r w:rsidR="000756D4">
        <w:t xml:space="preserve"> Destaca-se que não houve mudança</w:t>
      </w:r>
      <w:r w:rsidR="004464FA">
        <w:t>s</w:t>
      </w:r>
      <w:r w:rsidR="000756D4">
        <w:t xml:space="preserve"> de metodologia</w:t>
      </w:r>
      <w:r w:rsidR="004464FA">
        <w:t>s</w:t>
      </w:r>
      <w:r w:rsidR="000756D4">
        <w:t xml:space="preserve"> que pudesse</w:t>
      </w:r>
      <w:r w:rsidR="004464FA">
        <w:t>m</w:t>
      </w:r>
      <w:r w:rsidR="000756D4">
        <w:t xml:space="preserve"> justificar a queda do rendimento no período 2013.1</w:t>
      </w:r>
      <w:r w:rsidR="005E2EED">
        <w:t>.</w:t>
      </w:r>
    </w:p>
    <w:p w:rsidR="00C830AC" w:rsidRDefault="00C830AC" w:rsidP="0083438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617E5" w:rsidRPr="009A02C0" w:rsidRDefault="001E69B5" w:rsidP="0083438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IV.  CONCLUSÃO</w:t>
      </w:r>
      <w:bookmarkStart w:id="0" w:name="_GoBack"/>
      <w:bookmarkEnd w:id="0"/>
    </w:p>
    <w:p w:rsidR="005E2EED" w:rsidRDefault="00303239" w:rsidP="00834385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ab/>
      </w:r>
      <w:r>
        <w:t xml:space="preserve">As atividades de monitoria de Química Orgânica contribuíram significativamente para o rendimento escolar com Aprovação de 84 e 92% </w:t>
      </w:r>
      <w:r w:rsidR="007617E6">
        <w:t xml:space="preserve">entre </w:t>
      </w:r>
      <w:r>
        <w:t>os Frequentadores da monitoria nos cursos de Agronomia e Biologia e ainda aumentou em 11% e 15% a Aprovação na Final em 2012.2, comparando-se com os dois semestres anteriores</w:t>
      </w:r>
      <w:r w:rsidR="00C64C93">
        <w:t>, contudo em 2013.1 o rendimento foi menor</w:t>
      </w:r>
      <w:r w:rsidR="005E2EED">
        <w:t>.</w:t>
      </w:r>
    </w:p>
    <w:p w:rsidR="005E2EED" w:rsidRDefault="005E2EED" w:rsidP="00834385">
      <w:pPr>
        <w:autoSpaceDE w:val="0"/>
        <w:autoSpaceDN w:val="0"/>
        <w:adjustRightInd w:val="0"/>
        <w:spacing w:line="360" w:lineRule="auto"/>
        <w:jc w:val="both"/>
      </w:pPr>
    </w:p>
    <w:p w:rsidR="00B7149F" w:rsidRPr="009A02C0" w:rsidRDefault="005E2EED" w:rsidP="005E2EE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REFERÊNCIAS</w:t>
      </w:r>
    </w:p>
    <w:p w:rsidR="009617E5" w:rsidRPr="009A02C0" w:rsidRDefault="009617E5" w:rsidP="00834385">
      <w:pPr>
        <w:autoSpaceDE w:val="0"/>
        <w:autoSpaceDN w:val="0"/>
        <w:adjustRightInd w:val="0"/>
        <w:spacing w:line="360" w:lineRule="auto"/>
        <w:jc w:val="both"/>
      </w:pPr>
    </w:p>
    <w:p w:rsidR="004B4C75" w:rsidRPr="009A02C0" w:rsidRDefault="004B4C75" w:rsidP="00834385">
      <w:pPr>
        <w:autoSpaceDE w:val="0"/>
        <w:autoSpaceDN w:val="0"/>
        <w:adjustRightInd w:val="0"/>
        <w:spacing w:line="360" w:lineRule="auto"/>
        <w:jc w:val="both"/>
      </w:pPr>
      <w:r w:rsidRPr="009A02C0">
        <w:t xml:space="preserve">MALDANER, Otavio A. </w:t>
      </w:r>
      <w:r w:rsidRPr="009A02C0">
        <w:rPr>
          <w:b/>
          <w:bCs/>
        </w:rPr>
        <w:t>Formação Inicial e Continuada de Professores de Química: Professores Pesquisadores</w:t>
      </w:r>
      <w:r w:rsidRPr="009A02C0">
        <w:t xml:space="preserve">. 2ª ed. Ijuí: Ed. </w:t>
      </w:r>
      <w:proofErr w:type="spellStart"/>
      <w:r w:rsidRPr="009A02C0">
        <w:t>Unijuí</w:t>
      </w:r>
      <w:proofErr w:type="spellEnd"/>
      <w:r w:rsidRPr="009A02C0">
        <w:t xml:space="preserve">, 2003. </w:t>
      </w:r>
    </w:p>
    <w:sectPr w:rsidR="004B4C75" w:rsidRPr="009A02C0" w:rsidSect="00FF1BF7">
      <w:pgSz w:w="12240" w:h="15840"/>
      <w:pgMar w:top="1701" w:right="1134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BB" w:rsidRDefault="00FD13BB" w:rsidP="00712ACD">
      <w:r>
        <w:separator/>
      </w:r>
    </w:p>
  </w:endnote>
  <w:endnote w:type="continuationSeparator" w:id="0">
    <w:p w:rsidR="00FD13BB" w:rsidRDefault="00FD13BB" w:rsidP="0071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391223"/>
      <w:docPartObj>
        <w:docPartGallery w:val="Page Numbers (Bottom of Page)"/>
        <w:docPartUnique/>
      </w:docPartObj>
    </w:sdtPr>
    <w:sdtEndPr/>
    <w:sdtContent>
      <w:p w:rsidR="00FF1BF7" w:rsidRDefault="00FF1BF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B5">
          <w:rPr>
            <w:noProof/>
          </w:rPr>
          <w:t>5</w:t>
        </w:r>
        <w:r>
          <w:fldChar w:fldCharType="end"/>
        </w:r>
      </w:p>
    </w:sdtContent>
  </w:sdt>
  <w:p w:rsidR="00FF1BF7" w:rsidRDefault="00FF1B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BB" w:rsidRDefault="00FD13BB" w:rsidP="00712ACD">
      <w:r>
        <w:separator/>
      </w:r>
    </w:p>
  </w:footnote>
  <w:footnote w:type="continuationSeparator" w:id="0">
    <w:p w:rsidR="00FD13BB" w:rsidRDefault="00FD13BB" w:rsidP="0071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754"/>
    <w:multiLevelType w:val="hybridMultilevel"/>
    <w:tmpl w:val="81BA620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45E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A0D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4C8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88B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6F2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A6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A8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0A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71B03"/>
    <w:multiLevelType w:val="hybridMultilevel"/>
    <w:tmpl w:val="EC3202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D0B10"/>
    <w:multiLevelType w:val="hybridMultilevel"/>
    <w:tmpl w:val="32BA8B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948A3"/>
    <w:multiLevelType w:val="hybridMultilevel"/>
    <w:tmpl w:val="92B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3796A"/>
    <w:multiLevelType w:val="hybridMultilevel"/>
    <w:tmpl w:val="700E4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F7578"/>
    <w:multiLevelType w:val="hybridMultilevel"/>
    <w:tmpl w:val="837EF6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144CB7"/>
    <w:multiLevelType w:val="hybridMultilevel"/>
    <w:tmpl w:val="A8AE9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EC"/>
    <w:rsid w:val="00021E1A"/>
    <w:rsid w:val="00043BC6"/>
    <w:rsid w:val="00055DD6"/>
    <w:rsid w:val="000574FE"/>
    <w:rsid w:val="000670F7"/>
    <w:rsid w:val="000756D4"/>
    <w:rsid w:val="00083B4F"/>
    <w:rsid w:val="000D7990"/>
    <w:rsid w:val="000E76F4"/>
    <w:rsid w:val="00105013"/>
    <w:rsid w:val="001138F8"/>
    <w:rsid w:val="001554BA"/>
    <w:rsid w:val="001635AD"/>
    <w:rsid w:val="00193C31"/>
    <w:rsid w:val="001A6795"/>
    <w:rsid w:val="001A6EEB"/>
    <w:rsid w:val="001A768F"/>
    <w:rsid w:val="001C4440"/>
    <w:rsid w:val="001D3E91"/>
    <w:rsid w:val="001E69B5"/>
    <w:rsid w:val="002106D9"/>
    <w:rsid w:val="00227539"/>
    <w:rsid w:val="00230A8E"/>
    <w:rsid w:val="002334A3"/>
    <w:rsid w:val="00252A47"/>
    <w:rsid w:val="002C0726"/>
    <w:rsid w:val="002C190B"/>
    <w:rsid w:val="00303239"/>
    <w:rsid w:val="00304569"/>
    <w:rsid w:val="0030614C"/>
    <w:rsid w:val="003157BE"/>
    <w:rsid w:val="00316220"/>
    <w:rsid w:val="003224D8"/>
    <w:rsid w:val="00347F41"/>
    <w:rsid w:val="003A14B0"/>
    <w:rsid w:val="003C4797"/>
    <w:rsid w:val="003D3CD7"/>
    <w:rsid w:val="003F0595"/>
    <w:rsid w:val="00402E87"/>
    <w:rsid w:val="00404211"/>
    <w:rsid w:val="004464FA"/>
    <w:rsid w:val="00494C94"/>
    <w:rsid w:val="004B4C75"/>
    <w:rsid w:val="004B55E0"/>
    <w:rsid w:val="004C7FFA"/>
    <w:rsid w:val="004E67BA"/>
    <w:rsid w:val="00537543"/>
    <w:rsid w:val="0055078E"/>
    <w:rsid w:val="00552435"/>
    <w:rsid w:val="005814F7"/>
    <w:rsid w:val="005A0593"/>
    <w:rsid w:val="005B71D8"/>
    <w:rsid w:val="005D110A"/>
    <w:rsid w:val="005E2EED"/>
    <w:rsid w:val="00602561"/>
    <w:rsid w:val="00605726"/>
    <w:rsid w:val="006235DD"/>
    <w:rsid w:val="00626BF0"/>
    <w:rsid w:val="00630FC1"/>
    <w:rsid w:val="006405E5"/>
    <w:rsid w:val="00644F98"/>
    <w:rsid w:val="006475C4"/>
    <w:rsid w:val="0065082B"/>
    <w:rsid w:val="006627BD"/>
    <w:rsid w:val="00674EEA"/>
    <w:rsid w:val="00696EBB"/>
    <w:rsid w:val="006B5FF0"/>
    <w:rsid w:val="006C3CA4"/>
    <w:rsid w:val="006D0DBE"/>
    <w:rsid w:val="006E68C3"/>
    <w:rsid w:val="00701DDF"/>
    <w:rsid w:val="0071210A"/>
    <w:rsid w:val="00712ACD"/>
    <w:rsid w:val="007143AC"/>
    <w:rsid w:val="0072148A"/>
    <w:rsid w:val="00742E63"/>
    <w:rsid w:val="007560A8"/>
    <w:rsid w:val="007617E6"/>
    <w:rsid w:val="00764595"/>
    <w:rsid w:val="0076549D"/>
    <w:rsid w:val="00795F8F"/>
    <w:rsid w:val="007A355B"/>
    <w:rsid w:val="007A49A1"/>
    <w:rsid w:val="007A56A6"/>
    <w:rsid w:val="007C6C4A"/>
    <w:rsid w:val="007D1F9B"/>
    <w:rsid w:val="00834385"/>
    <w:rsid w:val="00837F73"/>
    <w:rsid w:val="00846FEB"/>
    <w:rsid w:val="00856E08"/>
    <w:rsid w:val="008870E3"/>
    <w:rsid w:val="00892D85"/>
    <w:rsid w:val="0089589A"/>
    <w:rsid w:val="008B2C2C"/>
    <w:rsid w:val="008C68EC"/>
    <w:rsid w:val="008D7710"/>
    <w:rsid w:val="008F44A9"/>
    <w:rsid w:val="009036D2"/>
    <w:rsid w:val="00923891"/>
    <w:rsid w:val="00944E08"/>
    <w:rsid w:val="00946F7D"/>
    <w:rsid w:val="00952515"/>
    <w:rsid w:val="00960ACE"/>
    <w:rsid w:val="009617E5"/>
    <w:rsid w:val="00997458"/>
    <w:rsid w:val="009A02C0"/>
    <w:rsid w:val="009B3497"/>
    <w:rsid w:val="009C4802"/>
    <w:rsid w:val="009C5DF4"/>
    <w:rsid w:val="009D56B0"/>
    <w:rsid w:val="009E76CF"/>
    <w:rsid w:val="009F1AE9"/>
    <w:rsid w:val="00A1336B"/>
    <w:rsid w:val="00A150B1"/>
    <w:rsid w:val="00A32FCA"/>
    <w:rsid w:val="00A441DB"/>
    <w:rsid w:val="00A473B5"/>
    <w:rsid w:val="00A559F7"/>
    <w:rsid w:val="00A8264B"/>
    <w:rsid w:val="00A835BF"/>
    <w:rsid w:val="00A93498"/>
    <w:rsid w:val="00AA0036"/>
    <w:rsid w:val="00AC4DE9"/>
    <w:rsid w:val="00AC576E"/>
    <w:rsid w:val="00AC79B2"/>
    <w:rsid w:val="00AD2F41"/>
    <w:rsid w:val="00AE3F95"/>
    <w:rsid w:val="00B03F54"/>
    <w:rsid w:val="00B13DCD"/>
    <w:rsid w:val="00B22253"/>
    <w:rsid w:val="00B22A69"/>
    <w:rsid w:val="00B50804"/>
    <w:rsid w:val="00B52C13"/>
    <w:rsid w:val="00B564BC"/>
    <w:rsid w:val="00B7149F"/>
    <w:rsid w:val="00B92AB5"/>
    <w:rsid w:val="00BB1C24"/>
    <w:rsid w:val="00BC6C03"/>
    <w:rsid w:val="00BE3360"/>
    <w:rsid w:val="00C00023"/>
    <w:rsid w:val="00C04F79"/>
    <w:rsid w:val="00C06675"/>
    <w:rsid w:val="00C14EB9"/>
    <w:rsid w:val="00C22B1C"/>
    <w:rsid w:val="00C30DE6"/>
    <w:rsid w:val="00C33F90"/>
    <w:rsid w:val="00C35D2D"/>
    <w:rsid w:val="00C61F9A"/>
    <w:rsid w:val="00C64C93"/>
    <w:rsid w:val="00C77F2C"/>
    <w:rsid w:val="00C8084E"/>
    <w:rsid w:val="00C8244C"/>
    <w:rsid w:val="00C830AC"/>
    <w:rsid w:val="00CA3C0B"/>
    <w:rsid w:val="00CD3A16"/>
    <w:rsid w:val="00CD4A94"/>
    <w:rsid w:val="00CE1B1D"/>
    <w:rsid w:val="00CF2ECD"/>
    <w:rsid w:val="00CF3726"/>
    <w:rsid w:val="00CF76CB"/>
    <w:rsid w:val="00D006FC"/>
    <w:rsid w:val="00D04509"/>
    <w:rsid w:val="00D068EC"/>
    <w:rsid w:val="00D50CE9"/>
    <w:rsid w:val="00D7335F"/>
    <w:rsid w:val="00D80697"/>
    <w:rsid w:val="00D83C21"/>
    <w:rsid w:val="00DA23AF"/>
    <w:rsid w:val="00DB03A2"/>
    <w:rsid w:val="00DB3EB4"/>
    <w:rsid w:val="00DC5C3B"/>
    <w:rsid w:val="00DC6149"/>
    <w:rsid w:val="00DF35C0"/>
    <w:rsid w:val="00E06C1A"/>
    <w:rsid w:val="00E07220"/>
    <w:rsid w:val="00E15748"/>
    <w:rsid w:val="00E160ED"/>
    <w:rsid w:val="00E21733"/>
    <w:rsid w:val="00E22056"/>
    <w:rsid w:val="00E33B48"/>
    <w:rsid w:val="00E34168"/>
    <w:rsid w:val="00E454DC"/>
    <w:rsid w:val="00E547B3"/>
    <w:rsid w:val="00E63730"/>
    <w:rsid w:val="00E840D8"/>
    <w:rsid w:val="00ED2200"/>
    <w:rsid w:val="00ED26D8"/>
    <w:rsid w:val="00ED311E"/>
    <w:rsid w:val="00EE15D4"/>
    <w:rsid w:val="00F014F5"/>
    <w:rsid w:val="00F12D12"/>
    <w:rsid w:val="00F5166A"/>
    <w:rsid w:val="00F56E33"/>
    <w:rsid w:val="00F73B2C"/>
    <w:rsid w:val="00F84D27"/>
    <w:rsid w:val="00FD13BB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C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1D3E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D3E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4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04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D3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44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12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12AC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12AC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12ACD"/>
    <w:rPr>
      <w:sz w:val="24"/>
      <w:szCs w:val="24"/>
    </w:rPr>
  </w:style>
  <w:style w:type="paragraph" w:customStyle="1" w:styleId="Default">
    <w:name w:val="Default"/>
    <w:rsid w:val="009A02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unhideWhenUsed/>
    <w:qFormat/>
    <w:rsid w:val="00E547B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C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1D3E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D3E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4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04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D3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44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12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12AC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12AC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12ACD"/>
    <w:rPr>
      <w:sz w:val="24"/>
      <w:szCs w:val="24"/>
    </w:rPr>
  </w:style>
  <w:style w:type="paragraph" w:customStyle="1" w:styleId="Default">
    <w:name w:val="Default"/>
    <w:rsid w:val="009A02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unhideWhenUsed/>
    <w:qFormat/>
    <w:rsid w:val="00E547B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hart" Target="charts/chart5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9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8.xml"/><Relationship Id="rId28" Type="http://schemas.openxmlformats.org/officeDocument/2006/relationships/chart" Target="charts/chart10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chart" Target="charts/chart7.xml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I\Desktop\resumo%20monitoria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E:\Nova%20pasta%20(2)\Pasta1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sultado%20final%20Qu&#237;mica%20Org&#226;nica%20-%20AGRONOMIA%20E%20BIOLOGIA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E:\Nova%20pasta%20(2)\Pasta2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E:\Nova%20pasta%20(2)\Pasta3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E:\Nova%20pasta%20(2)\Pasta4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C:\Users\Lucina\Desktop\MONITORIA%20com%20lic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C:\Users\Lucina\Desktop\MONITORIA%20com%20lic.xls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URI\Desktop\Resultado%20final%20Qu&#237;mica%20Org&#226;nica%20-%20AGRONOMIA%20E%20BIOLOGI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URI\Desktop\Resultado%20final%20Qu&#237;mica%20Org&#226;nica%20-%20AGRONOMIA%20E%20BIOLOGI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URI\Desktop\Resultado%20final%20Qu&#237;mica%20Org&#226;nica%20-%20AGRONOMIA%20E%20BIOLOGI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>
                <a:solidFill>
                  <a:schemeClr val="tx1"/>
                </a:solidFill>
              </a:rPr>
              <a:t>FREQUÊNCIA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>
                <a:solidFill>
                  <a:schemeClr val="tx1"/>
                </a:solidFill>
              </a:rPr>
              <a:t>AGRONOMIA</a:t>
            </a:r>
          </a:p>
        </c:rich>
      </c:tx>
      <c:layout>
        <c:manualLayout>
          <c:xMode val="edge"/>
          <c:yMode val="edge"/>
          <c:x val="0.38144098682366134"/>
          <c:y val="1.875732708089097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87680597957215"/>
          <c:y val="0.29332780770824701"/>
          <c:w val="0.79413185107775419"/>
          <c:h val="0.5938356481481481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(Plan1!$D$9,Plan1!$G$9)</c:f>
              <c:numCache>
                <c:formatCode>General</c:formatCode>
                <c:ptCount val="2"/>
                <c:pt idx="0">
                  <c:v>34</c:v>
                </c:pt>
                <c:pt idx="1">
                  <c:v>16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pt-BR" sz="1100" b="1" i="0" baseline="0">
                <a:effectLst/>
              </a:rPr>
              <a:t>DESEMPENHO GERAL DAS TURMAS DE QUÍMICA ORGÂNICA</a:t>
            </a:r>
            <a:endParaRPr lang="pt-BR" sz="1100">
              <a:effectLst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Plan2!$I$55:$I$56</c:f>
              <c:strCache>
                <c:ptCount val="1"/>
                <c:pt idx="0">
                  <c:v>2011.2</c:v>
                </c:pt>
              </c:strCache>
            </c:strRef>
          </c:tx>
          <c:invertIfNegative val="0"/>
          <c:cat>
            <c:strRef>
              <c:f>Plan2!$H$57:$H$62</c:f>
              <c:strCache>
                <c:ptCount val="6"/>
                <c:pt idx="0">
                  <c:v>Aprovado-média</c:v>
                </c:pt>
                <c:pt idx="1">
                  <c:v>Aprovado-final</c:v>
                </c:pt>
                <c:pt idx="2">
                  <c:v>Reprovado-média</c:v>
                </c:pt>
                <c:pt idx="3">
                  <c:v>Reprovado-falta</c:v>
                </c:pt>
                <c:pt idx="4">
                  <c:v>Trancamento</c:v>
                </c:pt>
                <c:pt idx="5">
                  <c:v>Média geral</c:v>
                </c:pt>
              </c:strCache>
            </c:strRef>
          </c:cat>
          <c:val>
            <c:numRef>
              <c:f>Plan2!$I$57:$I$62</c:f>
              <c:numCache>
                <c:formatCode>General</c:formatCode>
                <c:ptCount val="6"/>
                <c:pt idx="0">
                  <c:v>33</c:v>
                </c:pt>
                <c:pt idx="1">
                  <c:v>9</c:v>
                </c:pt>
                <c:pt idx="2">
                  <c:v>19</c:v>
                </c:pt>
                <c:pt idx="3">
                  <c:v>40</c:v>
                </c:pt>
                <c:pt idx="5" formatCode="0.0">
                  <c:v>5.9</c:v>
                </c:pt>
              </c:numCache>
            </c:numRef>
          </c:val>
        </c:ser>
        <c:ser>
          <c:idx val="1"/>
          <c:order val="1"/>
          <c:tx>
            <c:strRef>
              <c:f>Plan2!$J$55:$J$56</c:f>
              <c:strCache>
                <c:ptCount val="1"/>
                <c:pt idx="0">
                  <c:v>2012.1</c:v>
                </c:pt>
              </c:strCache>
            </c:strRef>
          </c:tx>
          <c:invertIfNegative val="0"/>
          <c:cat>
            <c:strRef>
              <c:f>Plan2!$H$57:$H$62</c:f>
              <c:strCache>
                <c:ptCount val="6"/>
                <c:pt idx="0">
                  <c:v>Aprovado-média</c:v>
                </c:pt>
                <c:pt idx="1">
                  <c:v>Aprovado-final</c:v>
                </c:pt>
                <c:pt idx="2">
                  <c:v>Reprovado-média</c:v>
                </c:pt>
                <c:pt idx="3">
                  <c:v>Reprovado-falta</c:v>
                </c:pt>
                <c:pt idx="4">
                  <c:v>Trancamento</c:v>
                </c:pt>
                <c:pt idx="5">
                  <c:v>Média geral</c:v>
                </c:pt>
              </c:strCache>
            </c:strRef>
          </c:cat>
          <c:val>
            <c:numRef>
              <c:f>Plan2!$J$57:$J$62</c:f>
              <c:numCache>
                <c:formatCode>General</c:formatCode>
                <c:ptCount val="6"/>
                <c:pt idx="0">
                  <c:v>35</c:v>
                </c:pt>
                <c:pt idx="1">
                  <c:v>5</c:v>
                </c:pt>
                <c:pt idx="2">
                  <c:v>22</c:v>
                </c:pt>
                <c:pt idx="3">
                  <c:v>26</c:v>
                </c:pt>
                <c:pt idx="4">
                  <c:v>12</c:v>
                </c:pt>
                <c:pt idx="5" formatCode="0.0">
                  <c:v>6.4</c:v>
                </c:pt>
              </c:numCache>
            </c:numRef>
          </c:val>
        </c:ser>
        <c:ser>
          <c:idx val="2"/>
          <c:order val="2"/>
          <c:tx>
            <c:strRef>
              <c:f>Plan2!$K$55:$K$56</c:f>
              <c:strCache>
                <c:ptCount val="1"/>
                <c:pt idx="0">
                  <c:v>2012.2</c:v>
                </c:pt>
              </c:strCache>
            </c:strRef>
          </c:tx>
          <c:invertIfNegative val="0"/>
          <c:cat>
            <c:strRef>
              <c:f>Plan2!$H$57:$H$62</c:f>
              <c:strCache>
                <c:ptCount val="6"/>
                <c:pt idx="0">
                  <c:v>Aprovado-média</c:v>
                </c:pt>
                <c:pt idx="1">
                  <c:v>Aprovado-final</c:v>
                </c:pt>
                <c:pt idx="2">
                  <c:v>Reprovado-média</c:v>
                </c:pt>
                <c:pt idx="3">
                  <c:v>Reprovado-falta</c:v>
                </c:pt>
                <c:pt idx="4">
                  <c:v>Trancamento</c:v>
                </c:pt>
                <c:pt idx="5">
                  <c:v>Média geral</c:v>
                </c:pt>
              </c:strCache>
            </c:strRef>
          </c:cat>
          <c:val>
            <c:numRef>
              <c:f>Plan2!$K$57:$K$62</c:f>
              <c:numCache>
                <c:formatCode>0</c:formatCode>
                <c:ptCount val="6"/>
                <c:pt idx="0">
                  <c:v>32.971464019851112</c:v>
                </c:pt>
                <c:pt idx="1">
                  <c:v>19.944168734491313</c:v>
                </c:pt>
                <c:pt idx="2">
                  <c:v>18.176178660049629</c:v>
                </c:pt>
                <c:pt idx="3">
                  <c:v>23.294044665012407</c:v>
                </c:pt>
                <c:pt idx="4">
                  <c:v>5.6141439205955344</c:v>
                </c:pt>
                <c:pt idx="5" formatCode="0.0">
                  <c:v>5</c:v>
                </c:pt>
              </c:numCache>
            </c:numRef>
          </c:val>
        </c:ser>
        <c:ser>
          <c:idx val="3"/>
          <c:order val="3"/>
          <c:tx>
            <c:strRef>
              <c:f>Plan2!$L$55:$L$56</c:f>
              <c:strCache>
                <c:ptCount val="1"/>
                <c:pt idx="0">
                  <c:v>2013.1</c:v>
                </c:pt>
              </c:strCache>
            </c:strRef>
          </c:tx>
          <c:invertIfNegative val="0"/>
          <c:cat>
            <c:strRef>
              <c:f>Plan2!$H$57:$H$62</c:f>
              <c:strCache>
                <c:ptCount val="6"/>
                <c:pt idx="0">
                  <c:v>Aprovado-média</c:v>
                </c:pt>
                <c:pt idx="1">
                  <c:v>Aprovado-final</c:v>
                </c:pt>
                <c:pt idx="2">
                  <c:v>Reprovado-média</c:v>
                </c:pt>
                <c:pt idx="3">
                  <c:v>Reprovado-falta</c:v>
                </c:pt>
                <c:pt idx="4">
                  <c:v>Trancamento</c:v>
                </c:pt>
                <c:pt idx="5">
                  <c:v>Média geral</c:v>
                </c:pt>
              </c:strCache>
            </c:strRef>
          </c:cat>
          <c:val>
            <c:numRef>
              <c:f>Plan2!$L$57:$L$62</c:f>
              <c:numCache>
                <c:formatCode>0</c:formatCode>
                <c:ptCount val="6"/>
                <c:pt idx="0">
                  <c:v>13.793103448275861</c:v>
                </c:pt>
                <c:pt idx="1">
                  <c:v>20.689655172413794</c:v>
                </c:pt>
                <c:pt idx="2">
                  <c:v>29.310344827586203</c:v>
                </c:pt>
                <c:pt idx="3">
                  <c:v>27.586206896551722</c:v>
                </c:pt>
                <c:pt idx="4">
                  <c:v>8.6206896551724146</c:v>
                </c:pt>
                <c:pt idx="5" formatCode="0.0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857920"/>
        <c:axId val="119859456"/>
        <c:axId val="0"/>
      </c:bar3DChart>
      <c:catAx>
        <c:axId val="11985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9859456"/>
        <c:crosses val="autoZero"/>
        <c:auto val="1"/>
        <c:lblAlgn val="ctr"/>
        <c:lblOffset val="100"/>
        <c:noMultiLvlLbl val="0"/>
      </c:catAx>
      <c:valAx>
        <c:axId val="119859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9857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 flip="none"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5400000" scaled="1"/>
      <a:tileRect/>
    </a:gradFill>
    <a:ln w="9525" cap="flat" cmpd="sng" algn="ctr">
      <a:noFill/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>
                <a:solidFill>
                  <a:schemeClr val="tx1"/>
                </a:solidFill>
              </a:rPr>
              <a:t>FREQUÊNCIA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>
                <a:solidFill>
                  <a:schemeClr val="tx1"/>
                </a:solidFill>
              </a:rPr>
              <a:t>  CIÊNCIAS BIOLÓGICAS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rich>
      </c:tx>
      <c:layout>
        <c:manualLayout>
          <c:xMode val="edge"/>
          <c:yMode val="edge"/>
          <c:x val="0.23502216389617964"/>
          <c:y val="3.677248433043174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08985031202469"/>
          <c:y val="0.30790853648513145"/>
          <c:w val="0.71558071944183321"/>
          <c:h val="0.6232032043217500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(Plan1!$D$12,Plan1!$G$12)</c:f>
              <c:numCache>
                <c:formatCode>General</c:formatCode>
                <c:ptCount val="2"/>
                <c:pt idx="0">
                  <c:v>44</c:v>
                </c:pt>
                <c:pt idx="1">
                  <c:v>18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>
                <a:solidFill>
                  <a:schemeClr val="tx1"/>
                </a:solidFill>
              </a:rPr>
              <a:t>ALUNOS QUE FREQUENTAVAM A MONITORIA NA</a:t>
            </a:r>
            <a:r>
              <a:rPr lang="pt-BR" sz="1100" baseline="0">
                <a:solidFill>
                  <a:schemeClr val="tx1"/>
                </a:solidFill>
              </a:rPr>
              <a:t> </a:t>
            </a:r>
            <a:r>
              <a:rPr lang="pt-BR" sz="1100">
                <a:solidFill>
                  <a:schemeClr val="tx1"/>
                </a:solidFill>
              </a:rPr>
              <a:t>AGRONOMIA</a:t>
            </a:r>
          </a:p>
        </c:rich>
      </c:tx>
      <c:layout>
        <c:manualLayout>
          <c:xMode val="edge"/>
          <c:yMode val="edge"/>
          <c:x val="0.15140984860336168"/>
          <c:y val="3.508241469816273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53901954308691"/>
          <c:y val="0.2797663564781675"/>
          <c:w val="0.74570122484689416"/>
          <c:h val="0.64767096821230674"/>
        </c:manualLayout>
      </c:layout>
      <c:pie3DChart>
        <c:varyColors val="1"/>
        <c:ser>
          <c:idx val="0"/>
          <c:order val="0"/>
          <c:spPr>
            <a:effectLst>
              <a:outerShdw blurRad="50800" dist="50800" dir="5400000" algn="ctr" rotWithShape="0">
                <a:srgbClr val="000000">
                  <a:alpha val="43137"/>
                </a:srgbClr>
              </a:outerShdw>
            </a:effectLst>
          </c:spPr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50800" dist="50800" dir="5400000" algn="ctr" rotWithShape="0">
                  <a:srgbClr val="000000">
                    <a:alpha val="43137"/>
                  </a:srgb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50800" dist="50800" dir="5400000" algn="ctr" rotWithShape="0">
                  <a:srgbClr val="000000">
                    <a:alpha val="43137"/>
                  </a:srgb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(Plan1!$D$11,Plan1!$G$11)</c:f>
              <c:numCache>
                <c:formatCode>General</c:formatCode>
                <c:ptCount val="2"/>
                <c:pt idx="0">
                  <c:v>15</c:v>
                </c:pt>
                <c:pt idx="1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50">
                <a:solidFill>
                  <a:schemeClr val="tx1"/>
                </a:solidFill>
              </a:rPr>
              <a:t>ALUNOS QUE FREQUENTAVAM A MONITORIA NAS</a:t>
            </a:r>
            <a:r>
              <a:rPr lang="pt-BR" sz="1050" baseline="0">
                <a:solidFill>
                  <a:schemeClr val="tx1"/>
                </a:solidFill>
              </a:rPr>
              <a:t> </a:t>
            </a:r>
            <a:r>
              <a:rPr lang="pt-BR" sz="1050">
                <a:solidFill>
                  <a:schemeClr val="tx1"/>
                </a:solidFill>
              </a:rPr>
              <a:t>CIÊNCIAS</a:t>
            </a:r>
            <a:r>
              <a:rPr lang="pt-BR" sz="1050" baseline="0">
                <a:solidFill>
                  <a:schemeClr val="tx1"/>
                </a:solidFill>
              </a:rPr>
              <a:t> </a:t>
            </a:r>
            <a:r>
              <a:rPr lang="pt-BR" sz="1050">
                <a:solidFill>
                  <a:schemeClr val="tx1"/>
                </a:solidFill>
              </a:rPr>
              <a:t>BIOLÓGICAS</a:t>
            </a:r>
          </a:p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 sz="12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132398834761039"/>
          <c:y val="0.25861903304489764"/>
          <c:w val="0.7581197265596038"/>
          <c:h val="0.667485819286834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[Pasta4.xlsx]Plan1!$C$9,[Pasta4.xlsx]Plan1!$F$9</c:f>
              <c:numCache>
                <c:formatCode>General</c:formatCode>
                <c:ptCount val="2"/>
                <c:pt idx="0">
                  <c:v>18</c:v>
                </c:pt>
                <c:pt idx="1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 sz="1100"/>
              <a:t>ALUNOS QUE NÃO FREQUENTARAM MONITORIA NA</a:t>
            </a:r>
            <a:r>
              <a:rPr lang="pt-BR" sz="1100" baseline="0"/>
              <a:t> AGRONOMIA</a:t>
            </a:r>
            <a:endParaRPr lang="pt-BR" sz="1100"/>
          </a:p>
        </c:rich>
      </c:tx>
      <c:overlay val="0"/>
    </c:title>
    <c:autoTitleDeleted val="0"/>
    <c:view3D>
      <c:rotX val="5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01649355358079"/>
          <c:y val="0.27171717171717169"/>
          <c:w val="0.84046692607003892"/>
          <c:h val="0.60950202020202016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0.23955065153790728"/>
                  <c:y val="1.0118576447785297E-2"/>
                </c:manualLayout>
              </c:layout>
              <c:tx>
                <c:rich>
                  <a:bodyPr/>
                  <a:lstStyle/>
                  <a:p>
                    <a:r>
                      <a:rPr lang="en-US" b="1" smtClean="0"/>
                      <a:t>38</a:t>
                    </a:r>
                    <a:r>
                      <a:rPr lang="en-US" b="1" dirty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82168783477589"/>
                  <c:y val="-0.14967970273557074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dirty="0" smtClean="0"/>
                      <a:t>62</a:t>
                    </a:r>
                    <a:r>
                      <a:rPr lang="en-US" sz="1000" b="1" dirty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1"/>
              <c:showPercent val="1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'AGRONOMIA T1'!$G$3:$J$3</c:f>
              <c:strCache>
                <c:ptCount val="4"/>
                <c:pt idx="0">
                  <c:v>APROVADOS</c:v>
                </c:pt>
                <c:pt idx="1">
                  <c:v>REPROVADOS</c:v>
                </c:pt>
                <c:pt idx="2">
                  <c:v>REPROVADOS POR FALTA</c:v>
                </c:pt>
                <c:pt idx="3">
                  <c:v>TRANCADO</c:v>
                </c:pt>
              </c:strCache>
            </c:strRef>
          </c:cat>
          <c:val>
            <c:numRef>
              <c:f>'AGRONOMIA T1'!$G$5:$H$5</c:f>
              <c:numCache>
                <c:formatCode>General</c:formatCode>
                <c:ptCount val="2"/>
                <c:pt idx="0">
                  <c:v>13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noFill/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 sz="1100" b="1" i="0" u="none" strike="noStrike" baseline="0">
                <a:solidFill>
                  <a:srgbClr val="000000"/>
                </a:solidFill>
                <a:latin typeface="Calibri"/>
              </a:rPr>
              <a:t>ALUNOS QUE NÃO FREQUENTARAM MONITORIA NAS CIÊNCIAS BIOLÓGICAS</a:t>
            </a:r>
          </a:p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 sz="600"/>
          </a:p>
        </c:rich>
      </c:tx>
      <c:overlay val="0"/>
    </c:title>
    <c:autoTitleDeleted val="0"/>
    <c:view3D>
      <c:rotX val="5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0979937031680566"/>
          <c:w val="0.87651598676956999"/>
          <c:h val="0.6052187920954325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-0.25251751469324329"/>
                  <c:y val="-0.14754465215657567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dirty="0" smtClean="0"/>
                      <a:t>65</a:t>
                    </a:r>
                    <a:r>
                      <a:rPr lang="en-US" sz="1000" b="1" dirty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 b="1" dirty="0" smtClean="0"/>
                      <a:t>35</a:t>
                    </a:r>
                    <a:r>
                      <a:rPr lang="en-US" sz="1000" b="1" dirty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Plan1!$J$1:$L$1</c:f>
              <c:strCache>
                <c:ptCount val="3"/>
                <c:pt idx="0">
                  <c:v>APROVADOS</c:v>
                </c:pt>
                <c:pt idx="1">
                  <c:v>REPROVADOS</c:v>
                </c:pt>
                <c:pt idx="2">
                  <c:v>REPROVADOS POR FALTA</c:v>
                </c:pt>
              </c:strCache>
            </c:strRef>
          </c:cat>
          <c:val>
            <c:numRef>
              <c:f>Plan1!$J$4:$K$4</c:f>
              <c:numCache>
                <c:formatCode>General</c:formatCode>
                <c:ptCount val="2"/>
                <c:pt idx="0">
                  <c:v>30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noFill/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pt-BR" sz="1100"/>
              <a:t>FREQUÊNCIA</a:t>
            </a:r>
          </a:p>
          <a:p>
            <a:pPr>
              <a:defRPr sz="1100"/>
            </a:pPr>
            <a:r>
              <a:rPr lang="pt-BR" sz="1100"/>
              <a:t>AGRONOMIA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7.7720973282992462E-2"/>
                  <c:y val="9.0396914326859673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
22%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8916035583807028"/>
                  <c:y val="-0.27068256562314175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Plan1!$G$3:$H$3</c:f>
              <c:strCache>
                <c:ptCount val="2"/>
                <c:pt idx="0">
                  <c:v>Frequentavam</c:v>
                </c:pt>
                <c:pt idx="1">
                  <c:v>Não Frequentavam</c:v>
                </c:pt>
              </c:strCache>
            </c:strRef>
          </c:cat>
          <c:val>
            <c:numRef>
              <c:f>Plan1!$G$4:$H$4</c:f>
              <c:numCache>
                <c:formatCode>General</c:formatCode>
                <c:ptCount val="2"/>
                <c:pt idx="0">
                  <c:v>13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 flip="none"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5400000" scaled="1"/>
      <a:tileRect/>
    </a:gradFill>
    <a:ln w="9525" cap="flat" cmpd="sng" algn="ctr">
      <a:noFill/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100"/>
              <a:t>ALUNOS QUE FREQUENTAVAM A MONITORIA NA</a:t>
            </a:r>
            <a:r>
              <a:rPr lang="pt-BR" sz="1100" baseline="0"/>
              <a:t> AGRONOMIA</a:t>
            </a:r>
            <a:endParaRPr lang="pt-BR" sz="11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
62%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1273906386701663"/>
                  <c:y val="0.152432560513269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Plan1!$G$91:$I$91</c:f>
              <c:strCache>
                <c:ptCount val="3"/>
                <c:pt idx="0">
                  <c:v>APROVADOS</c:v>
                </c:pt>
                <c:pt idx="1">
                  <c:v>REPROVADOS</c:v>
                </c:pt>
                <c:pt idx="2">
                  <c:v>REPROVADOS POR FALTA</c:v>
                </c:pt>
              </c:strCache>
            </c:strRef>
          </c:cat>
          <c:val>
            <c:numRef>
              <c:f>Plan1!$G$92:$I$92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 flip="none"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5400000" scaled="1"/>
      <a:tileRect/>
    </a:gradFill>
    <a:ln w="9525" cap="flat" cmpd="sng" algn="ctr">
      <a:noFill/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pt-BR" sz="1100" b="1" i="0" baseline="0">
                <a:effectLst/>
              </a:rPr>
              <a:t>ALUNOS QUE NÃO FREQUENTAVAM A MONITORIA NA AGRONOMIA</a:t>
            </a:r>
            <a:endParaRPr lang="pt-BR" sz="1100">
              <a:effectLst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
62%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
38%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Plan1!$G$110:$H$110</c:f>
              <c:strCache>
                <c:ptCount val="2"/>
                <c:pt idx="0">
                  <c:v>Aprovados</c:v>
                </c:pt>
                <c:pt idx="1">
                  <c:v>Reprovados</c:v>
                </c:pt>
              </c:strCache>
            </c:strRef>
          </c:cat>
          <c:val>
            <c:numRef>
              <c:f>Plan1!$G$111:$H$111</c:f>
              <c:numCache>
                <c:formatCode>General</c:formatCode>
                <c:ptCount val="2"/>
                <c:pt idx="0">
                  <c:v>15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 flip="none"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5400000" scaled="1"/>
      <a:tileRect/>
    </a:gradFill>
    <a:ln w="9525" cap="flat" cmpd="sng" algn="ctr">
      <a:noFill/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</cdr:x>
      <cdr:y>0.3941</cdr:y>
    </cdr:from>
    <cdr:to>
      <cdr:x>0.46042</cdr:x>
      <cdr:y>0.48438</cdr:y>
    </cdr:to>
    <cdr:sp macro="" textlink="">
      <cdr:nvSpPr>
        <cdr:cNvPr id="6" name="CaixaDeTexto 5"/>
        <cdr:cNvSpPr txBox="1"/>
      </cdr:nvSpPr>
      <cdr:spPr>
        <a:xfrm xmlns:a="http://schemas.openxmlformats.org/drawingml/2006/main">
          <a:off x="914400" y="1081088"/>
          <a:ext cx="11906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0.53958</cdr:x>
      <cdr:y>0.37674</cdr:y>
    </cdr:from>
    <cdr:to>
      <cdr:x>0.88125</cdr:x>
      <cdr:y>0.4809</cdr:y>
    </cdr:to>
    <cdr:sp macro="" textlink="">
      <cdr:nvSpPr>
        <cdr:cNvPr id="7" name="CaixaDeTexto 6"/>
        <cdr:cNvSpPr txBox="1"/>
      </cdr:nvSpPr>
      <cdr:spPr>
        <a:xfrm xmlns:a="http://schemas.openxmlformats.org/drawingml/2006/main">
          <a:off x="2466975" y="1033463"/>
          <a:ext cx="15621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0.69167</cdr:x>
      <cdr:y>0.82118</cdr:y>
    </cdr:from>
    <cdr:to>
      <cdr:x>0.91458</cdr:x>
      <cdr:y>0.88368</cdr:y>
    </cdr:to>
    <cdr:sp macro="" textlink="">
      <cdr:nvSpPr>
        <cdr:cNvPr id="8" name="CaixaDeTexto 7"/>
        <cdr:cNvSpPr txBox="1"/>
      </cdr:nvSpPr>
      <cdr:spPr>
        <a:xfrm xmlns:a="http://schemas.openxmlformats.org/drawingml/2006/main">
          <a:off x="3162299" y="2252663"/>
          <a:ext cx="1019175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0.68333</cdr:x>
      <cdr:y>0.81076</cdr:y>
    </cdr:from>
    <cdr:to>
      <cdr:x>0.97708</cdr:x>
      <cdr:y>0.88368</cdr:y>
    </cdr:to>
    <cdr:sp macro="" textlink="">
      <cdr:nvSpPr>
        <cdr:cNvPr id="11" name="CaixaDeTexto 10"/>
        <cdr:cNvSpPr txBox="1"/>
      </cdr:nvSpPr>
      <cdr:spPr>
        <a:xfrm xmlns:a="http://schemas.openxmlformats.org/drawingml/2006/main">
          <a:off x="3124199" y="2224088"/>
          <a:ext cx="13430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0.71042</cdr:x>
      <cdr:y>0.90451</cdr:y>
    </cdr:from>
    <cdr:to>
      <cdr:x>0.94167</cdr:x>
      <cdr:y>0.9566</cdr:y>
    </cdr:to>
    <cdr:sp macro="" textlink="">
      <cdr:nvSpPr>
        <cdr:cNvPr id="12" name="CaixaDeTexto 11"/>
        <cdr:cNvSpPr txBox="1"/>
      </cdr:nvSpPr>
      <cdr:spPr>
        <a:xfrm xmlns:a="http://schemas.openxmlformats.org/drawingml/2006/main">
          <a:off x="3248025" y="2481263"/>
          <a:ext cx="1057275" cy="142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0.27394</cdr:x>
      <cdr:y>0.65099</cdr:y>
    </cdr:from>
    <cdr:to>
      <cdr:x>0.75182</cdr:x>
      <cdr:y>0.74509</cdr:y>
    </cdr:to>
    <cdr:sp macro="" textlink="">
      <cdr:nvSpPr>
        <cdr:cNvPr id="13" name="CaixaDeTexto 12"/>
        <cdr:cNvSpPr txBox="1"/>
      </cdr:nvSpPr>
      <cdr:spPr>
        <a:xfrm xmlns:a="http://schemas.openxmlformats.org/drawingml/2006/main">
          <a:off x="787839" y="1642351"/>
          <a:ext cx="1374335" cy="2374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1"/>
            <a:t>Não </a:t>
          </a:r>
          <a:r>
            <a:rPr lang="pt-BR" sz="1100" b="1" baseline="0"/>
            <a:t>Frequentavam</a:t>
          </a:r>
          <a:endParaRPr lang="pt-BR" sz="1100" b="1"/>
        </a:p>
      </cdr:txBody>
    </cdr:sp>
  </cdr:relSizeAnchor>
  <cdr:relSizeAnchor xmlns:cdr="http://schemas.openxmlformats.org/drawingml/2006/chartDrawing">
    <cdr:from>
      <cdr:x>0.09102</cdr:x>
      <cdr:y>0.7985</cdr:y>
    </cdr:from>
    <cdr:to>
      <cdr:x>0.27606</cdr:x>
      <cdr:y>0.8508</cdr:y>
    </cdr:to>
    <cdr:sp macro="" textlink="">
      <cdr:nvSpPr>
        <cdr:cNvPr id="14" name="CaixaDeTexto 13"/>
        <cdr:cNvSpPr txBox="1"/>
      </cdr:nvSpPr>
      <cdr:spPr>
        <a:xfrm xmlns:a="http://schemas.openxmlformats.org/drawingml/2006/main">
          <a:off x="449746" y="2528889"/>
          <a:ext cx="914400" cy="165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0.06587</cdr:x>
      <cdr:y>0.79327</cdr:y>
    </cdr:from>
    <cdr:to>
      <cdr:x>0.30892</cdr:x>
      <cdr:y>0.84557</cdr:y>
    </cdr:to>
    <cdr:sp macro="" textlink="">
      <cdr:nvSpPr>
        <cdr:cNvPr id="16" name="CaixaDeTexto 15"/>
        <cdr:cNvSpPr txBox="1"/>
      </cdr:nvSpPr>
      <cdr:spPr>
        <a:xfrm xmlns:a="http://schemas.openxmlformats.org/drawingml/2006/main">
          <a:off x="325508" y="2512324"/>
          <a:ext cx="1200978" cy="165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0.06923</cdr:x>
      <cdr:y>0.80373</cdr:y>
    </cdr:from>
    <cdr:to>
      <cdr:x>0.28713</cdr:x>
      <cdr:y>0.8508</cdr:y>
    </cdr:to>
    <cdr:sp macro="" textlink="">
      <cdr:nvSpPr>
        <cdr:cNvPr id="17" name="CaixaDeTexto 16"/>
        <cdr:cNvSpPr txBox="1"/>
      </cdr:nvSpPr>
      <cdr:spPr>
        <a:xfrm xmlns:a="http://schemas.openxmlformats.org/drawingml/2006/main">
          <a:off x="342073" y="2545454"/>
          <a:ext cx="1076739" cy="1490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0.12641</cdr:x>
      <cdr:y>0.33602</cdr:y>
    </cdr:from>
    <cdr:to>
      <cdr:x>0.52661</cdr:x>
      <cdr:y>0.46061</cdr:y>
    </cdr:to>
    <cdr:sp macro="" textlink="">
      <cdr:nvSpPr>
        <cdr:cNvPr id="18" name="CaixaDeTexto 17"/>
        <cdr:cNvSpPr txBox="1"/>
      </cdr:nvSpPr>
      <cdr:spPr>
        <a:xfrm xmlns:a="http://schemas.openxmlformats.org/drawingml/2006/main">
          <a:off x="363550" y="847724"/>
          <a:ext cx="11509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1"/>
            <a:t>Frequentavam</a:t>
          </a:r>
        </a:p>
      </cdr:txBody>
    </cdr:sp>
  </cdr:relSizeAnchor>
  <cdr:relSizeAnchor xmlns:cdr="http://schemas.openxmlformats.org/drawingml/2006/chartDrawing">
    <cdr:from>
      <cdr:x>0.46556</cdr:x>
      <cdr:y>0.2915</cdr:y>
    </cdr:from>
    <cdr:to>
      <cdr:x>0.65712</cdr:x>
      <cdr:y>0.59704</cdr:y>
    </cdr:to>
    <cdr:sp macro="" textlink="">
      <cdr:nvSpPr>
        <cdr:cNvPr id="19" name="CaixaDeTexto 18"/>
        <cdr:cNvSpPr txBox="1"/>
      </cdr:nvSpPr>
      <cdr:spPr>
        <a:xfrm xmlns:a="http://schemas.openxmlformats.org/drawingml/2006/main">
          <a:off x="2222224" y="87236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</cdr:x>
      <cdr:y>0.74479</cdr:y>
    </cdr:from>
    <cdr:to>
      <cdr:x>0.31458</cdr:x>
      <cdr:y>0.77604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457200" y="2043113"/>
          <a:ext cx="981075" cy="85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0.10208</cdr:x>
      <cdr:y>0.74132</cdr:y>
    </cdr:from>
    <cdr:to>
      <cdr:x>0.15</cdr:x>
      <cdr:y>0.75868</cdr:y>
    </cdr:to>
    <cdr:sp macro="" textlink="">
      <cdr:nvSpPr>
        <cdr:cNvPr id="4" name="CaixaDeTexto 3"/>
        <cdr:cNvSpPr txBox="1"/>
      </cdr:nvSpPr>
      <cdr:spPr>
        <a:xfrm xmlns:a="http://schemas.openxmlformats.org/drawingml/2006/main">
          <a:off x="466725" y="2033588"/>
          <a:ext cx="219075" cy="47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0.09583</cdr:x>
      <cdr:y>0.80729</cdr:y>
    </cdr:from>
    <cdr:to>
      <cdr:x>0.35208</cdr:x>
      <cdr:y>0.86979</cdr:y>
    </cdr:to>
    <cdr:sp macro="" textlink="">
      <cdr:nvSpPr>
        <cdr:cNvPr id="6" name="CaixaDeTexto 5"/>
        <cdr:cNvSpPr txBox="1"/>
      </cdr:nvSpPr>
      <cdr:spPr>
        <a:xfrm xmlns:a="http://schemas.openxmlformats.org/drawingml/2006/main">
          <a:off x="438150" y="2214563"/>
          <a:ext cx="1171575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0.69583</cdr:x>
      <cdr:y>0.46354</cdr:y>
    </cdr:from>
    <cdr:to>
      <cdr:x>0.725</cdr:x>
      <cdr:y>0.48785</cdr:y>
    </cdr:to>
    <cdr:sp macro="" textlink="">
      <cdr:nvSpPr>
        <cdr:cNvPr id="8" name="CaixaDeTexto 7"/>
        <cdr:cNvSpPr txBox="1"/>
      </cdr:nvSpPr>
      <cdr:spPr>
        <a:xfrm xmlns:a="http://schemas.openxmlformats.org/drawingml/2006/main">
          <a:off x="3181350" y="1271588"/>
          <a:ext cx="133350" cy="66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0.69792</cdr:x>
      <cdr:y>0.35938</cdr:y>
    </cdr:from>
    <cdr:to>
      <cdr:x>0.73333</cdr:x>
      <cdr:y>0.39063</cdr:y>
    </cdr:to>
    <cdr:sp macro="" textlink="">
      <cdr:nvSpPr>
        <cdr:cNvPr id="9" name="CaixaDeTexto 8"/>
        <cdr:cNvSpPr txBox="1"/>
      </cdr:nvSpPr>
      <cdr:spPr>
        <a:xfrm xmlns:a="http://schemas.openxmlformats.org/drawingml/2006/main" flipV="1">
          <a:off x="3190875" y="985838"/>
          <a:ext cx="161925" cy="85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0.23158</cdr:x>
      <cdr:y>0.65883</cdr:y>
    </cdr:from>
    <cdr:to>
      <cdr:x>0.76753</cdr:x>
      <cdr:y>0.75347</cdr:y>
    </cdr:to>
    <cdr:sp macro="" textlink="">
      <cdr:nvSpPr>
        <cdr:cNvPr id="10" name="CaixaDeTexto 9"/>
        <cdr:cNvSpPr txBox="1"/>
      </cdr:nvSpPr>
      <cdr:spPr>
        <a:xfrm xmlns:a="http://schemas.openxmlformats.org/drawingml/2006/main">
          <a:off x="666750" y="1660041"/>
          <a:ext cx="1543049" cy="238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1100" b="1">
              <a:effectLst/>
              <a:latin typeface="+mn-lt"/>
              <a:ea typeface="+mn-ea"/>
              <a:cs typeface="+mn-cs"/>
            </a:rPr>
            <a:t>Não</a:t>
          </a:r>
          <a:r>
            <a:rPr lang="pt-BR" sz="1100" baseline="0">
              <a:effectLst/>
              <a:latin typeface="+mn-lt"/>
              <a:ea typeface="+mn-ea"/>
              <a:cs typeface="+mn-cs"/>
            </a:rPr>
            <a:t> </a:t>
          </a:r>
          <a:r>
            <a:rPr lang="pt-BR" sz="1100" b="1" baseline="0">
              <a:effectLst/>
              <a:latin typeface="+mn-lt"/>
              <a:ea typeface="+mn-ea"/>
              <a:cs typeface="+mn-cs"/>
            </a:rPr>
            <a:t>Frequentavam</a:t>
          </a:r>
          <a:endParaRPr lang="pt-BR" b="1">
            <a:effectLst/>
          </a:endParaRPr>
        </a:p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0.09925</cdr:x>
      <cdr:y>0.33101</cdr:y>
    </cdr:from>
    <cdr:to>
      <cdr:x>0.4878</cdr:x>
      <cdr:y>0.42667</cdr:y>
    </cdr:to>
    <cdr:sp macro="" textlink="">
      <cdr:nvSpPr>
        <cdr:cNvPr id="11" name="CaixaDeTexto 10"/>
        <cdr:cNvSpPr txBox="1"/>
      </cdr:nvSpPr>
      <cdr:spPr>
        <a:xfrm xmlns:a="http://schemas.openxmlformats.org/drawingml/2006/main">
          <a:off x="285751" y="834039"/>
          <a:ext cx="1118670" cy="2410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1100" b="1">
              <a:effectLst/>
              <a:latin typeface="+mn-lt"/>
              <a:ea typeface="+mn-ea"/>
              <a:cs typeface="+mn-cs"/>
            </a:rPr>
            <a:t>Frequentavam</a:t>
          </a:r>
          <a:endParaRPr lang="pt-BR" b="1">
            <a:effectLst/>
          </a:endParaRPr>
        </a:p>
        <a:p xmlns:a="http://schemas.openxmlformats.org/drawingml/2006/main">
          <a:endParaRPr lang="pt-BR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0.39707</cdr:x>
      <cdr:y>0.71291</cdr:y>
    </cdr:from>
    <cdr:to>
      <cdr:x>0.68838</cdr:x>
      <cdr:y>0.81687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141929" y="1798572"/>
          <a:ext cx="837783" cy="2622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1" dirty="0"/>
            <a:t>Aprovados</a:t>
          </a:r>
        </a:p>
      </cdr:txBody>
    </cdr:sp>
  </cdr:relSizeAnchor>
  <cdr:relSizeAnchor xmlns:cdr="http://schemas.openxmlformats.org/drawingml/2006/chartDrawing">
    <cdr:from>
      <cdr:x>0.27743</cdr:x>
      <cdr:y>0.27788</cdr:y>
    </cdr:from>
    <cdr:to>
      <cdr:x>0.59277</cdr:x>
      <cdr:y>0.38874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797865" y="701044"/>
          <a:ext cx="906891" cy="2796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1" dirty="0"/>
            <a:t>Reprovados</a:t>
          </a:r>
        </a:p>
      </cdr:txBody>
    </cdr:sp>
  </cdr:relSizeAnchor>
  <cdr:relSizeAnchor xmlns:cdr="http://schemas.openxmlformats.org/drawingml/2006/chartDrawing">
    <cdr:from>
      <cdr:x>0.41872</cdr:x>
      <cdr:y>0.17553</cdr:y>
    </cdr:from>
    <cdr:to>
      <cdr:x>0.45649</cdr:x>
      <cdr:y>0.24202</cdr:y>
    </cdr:to>
    <cdr:sp macro="" textlink="">
      <cdr:nvSpPr>
        <cdr:cNvPr id="4" name="CaixaDeTexto 3"/>
        <cdr:cNvSpPr txBox="1"/>
      </cdr:nvSpPr>
      <cdr:spPr>
        <a:xfrm xmlns:a="http://schemas.openxmlformats.org/drawingml/2006/main">
          <a:off x="2428875" y="628649"/>
          <a:ext cx="219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0.51232</cdr:x>
      <cdr:y>0.50266</cdr:y>
    </cdr:from>
    <cdr:to>
      <cdr:x>0.54351</cdr:x>
      <cdr:y>0.56649</cdr:y>
    </cdr:to>
    <cdr:sp macro="" textlink="">
      <cdr:nvSpPr>
        <cdr:cNvPr id="5" name="CaixaDeTexto 4"/>
        <cdr:cNvSpPr txBox="1"/>
      </cdr:nvSpPr>
      <cdr:spPr>
        <a:xfrm xmlns:a="http://schemas.openxmlformats.org/drawingml/2006/main">
          <a:off x="2971800" y="1800225"/>
          <a:ext cx="180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0.59606</cdr:x>
      <cdr:y>0.33777</cdr:y>
    </cdr:from>
    <cdr:to>
      <cdr:x>0.65681</cdr:x>
      <cdr:y>0.37766</cdr:y>
    </cdr:to>
    <cdr:sp macro="" textlink="">
      <cdr:nvSpPr>
        <cdr:cNvPr id="6" name="CaixaDeTexto 5"/>
        <cdr:cNvSpPr txBox="1"/>
      </cdr:nvSpPr>
      <cdr:spPr>
        <a:xfrm xmlns:a="http://schemas.openxmlformats.org/drawingml/2006/main">
          <a:off x="3457575" y="1209675"/>
          <a:ext cx="352425" cy="142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0.49708</cdr:x>
      <cdr:y>0.68425</cdr:y>
    </cdr:from>
    <cdr:to>
      <cdr:x>0.71299</cdr:x>
      <cdr:y>0.76522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2154289" y="1844443"/>
          <a:ext cx="935727" cy="2182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1100" b="1" baseline="0">
              <a:effectLst/>
              <a:latin typeface="+mn-lt"/>
              <a:ea typeface="+mn-ea"/>
              <a:cs typeface="+mn-cs"/>
            </a:rPr>
            <a:t> Aprovados </a:t>
          </a:r>
          <a:endParaRPr lang="pt-BR" sz="1100" b="1"/>
        </a:p>
      </cdr:txBody>
    </cdr:sp>
  </cdr:relSizeAnchor>
  <cdr:relSizeAnchor xmlns:cdr="http://schemas.openxmlformats.org/drawingml/2006/chartDrawing">
    <cdr:from>
      <cdr:x>0.21153</cdr:x>
      <cdr:y>0.25574</cdr:y>
    </cdr:from>
    <cdr:to>
      <cdr:x>0.43139</cdr:x>
      <cdr:y>0.32859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916762" y="689364"/>
          <a:ext cx="952845" cy="1963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1100" b="1" baseline="0">
              <a:effectLst/>
              <a:latin typeface="+mn-lt"/>
              <a:ea typeface="+mn-ea"/>
              <a:cs typeface="+mn-cs"/>
            </a:rPr>
            <a:t> Reprovados </a:t>
          </a:r>
          <a:endParaRPr lang="pt-BR" b="1">
            <a:effectLst/>
          </a:endParaRPr>
        </a:p>
        <a:p xmlns:a="http://schemas.openxmlformats.org/drawingml/2006/main">
          <a:endParaRPr lang="pt-BR" sz="1100" b="1"/>
        </a:p>
      </cdr:txBody>
    </cdr:sp>
  </cdr:relSizeAnchor>
  <cdr:relSizeAnchor xmlns:cdr="http://schemas.openxmlformats.org/drawingml/2006/chartDrawing">
    <cdr:from>
      <cdr:x>0.29283</cdr:x>
      <cdr:y>0.24279</cdr:y>
    </cdr:from>
    <cdr:to>
      <cdr:x>0.60864</cdr:x>
      <cdr:y>0.35373</cdr:y>
    </cdr:to>
    <cdr:sp macro="" textlink="">
      <cdr:nvSpPr>
        <cdr:cNvPr id="4" name="CaixaDeTexto 2"/>
        <cdr:cNvSpPr txBox="1"/>
      </cdr:nvSpPr>
      <cdr:spPr>
        <a:xfrm xmlns:a="http://schemas.openxmlformats.org/drawingml/2006/main">
          <a:off x="992947" y="651074"/>
          <a:ext cx="1070898" cy="297494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0.29509</cdr:x>
      <cdr:y>0.27788</cdr:y>
    </cdr:from>
    <cdr:to>
      <cdr:x>0.61043</cdr:x>
      <cdr:y>0.38874</cdr:y>
    </cdr:to>
    <cdr:sp macro="" textlink="">
      <cdr:nvSpPr>
        <cdr:cNvPr id="5" name="CaixaDeTexto 1"/>
        <cdr:cNvSpPr txBox="1"/>
      </cdr:nvSpPr>
      <cdr:spPr>
        <a:xfrm xmlns:a="http://schemas.openxmlformats.org/drawingml/2006/main">
          <a:off x="848665" y="701044"/>
          <a:ext cx="906891" cy="2796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 b="1" dirty="0"/>
            <a:t>Reprovados</a:t>
          </a:r>
        </a:p>
      </cdr:txBody>
    </cdr:sp>
  </cdr:relSizeAnchor>
  <cdr:relSizeAnchor xmlns:cdr="http://schemas.openxmlformats.org/drawingml/2006/chartDrawing">
    <cdr:from>
      <cdr:x>0.47573</cdr:x>
      <cdr:y>0.68501</cdr:y>
    </cdr:from>
    <cdr:to>
      <cdr:x>0.77619</cdr:x>
      <cdr:y>0.79918</cdr:y>
    </cdr:to>
    <cdr:sp macro="" textlink="">
      <cdr:nvSpPr>
        <cdr:cNvPr id="6" name="CaixaDeTexto 5"/>
        <cdr:cNvSpPr txBox="1"/>
      </cdr:nvSpPr>
      <cdr:spPr>
        <a:xfrm xmlns:a="http://schemas.openxmlformats.org/drawingml/2006/main">
          <a:off x="1368152" y="1728192"/>
          <a:ext cx="864096" cy="28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b="1" dirty="0" smtClean="0"/>
            <a:t>Aprovados</a:t>
          </a:r>
          <a:endParaRPr lang="pt-BR" sz="1100" b="1" dirty="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0.22505</cdr:x>
      <cdr:y>0.57142</cdr:y>
    </cdr:from>
    <cdr:to>
      <cdr:x>0.57512</cdr:x>
      <cdr:y>0.6857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648072" y="1440160"/>
          <a:ext cx="1008112" cy="28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b="1" dirty="0" smtClean="0"/>
            <a:t>Reprovados</a:t>
          </a:r>
          <a:endParaRPr lang="pt-BR" sz="1100" b="1" dirty="0"/>
        </a:p>
      </cdr:txBody>
    </cdr:sp>
  </cdr:relSizeAnchor>
  <cdr:relSizeAnchor xmlns:cdr="http://schemas.openxmlformats.org/drawingml/2006/chartDrawing">
    <cdr:from>
      <cdr:x>0.52511</cdr:x>
      <cdr:y>0.45714</cdr:y>
    </cdr:from>
    <cdr:to>
      <cdr:x>0.82517</cdr:x>
      <cdr:y>0.57142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1512168" y="1152128"/>
          <a:ext cx="864096" cy="28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1" dirty="0" smtClean="0"/>
            <a:t>Aprovados</a:t>
          </a:r>
          <a:endParaRPr lang="pt-BR" sz="1100" b="1" dirty="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0.12503</cdr:x>
      <cdr:y>0.45714</cdr:y>
    </cdr:from>
    <cdr:to>
      <cdr:x>0.45009</cdr:x>
      <cdr:y>0.57142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360040" y="1152128"/>
          <a:ext cx="936104" cy="28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1" dirty="0" smtClean="0"/>
            <a:t>Reprovados</a:t>
          </a:r>
          <a:endParaRPr lang="pt-BR" sz="1100" b="1" dirty="0"/>
        </a:p>
      </cdr:txBody>
    </cdr:sp>
  </cdr:relSizeAnchor>
  <cdr:relSizeAnchor xmlns:cdr="http://schemas.openxmlformats.org/drawingml/2006/chartDrawing">
    <cdr:from>
      <cdr:x>0.40008</cdr:x>
      <cdr:y>0.59999</cdr:y>
    </cdr:from>
    <cdr:to>
      <cdr:x>0.70014</cdr:x>
      <cdr:y>0.71428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1152128" y="1512168"/>
          <a:ext cx="864096" cy="288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 b="1" dirty="0" smtClean="0"/>
            <a:t>Aprovados</a:t>
          </a:r>
          <a:endParaRPr lang="pt-BR" sz="1100" b="1" dirty="0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2449-64AE-4B6B-8C95-6CE5BAD3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resumo monitoria.dotx</Template>
  <TotalTime>4</TotalTime>
  <Pages>5</Pages>
  <Words>1187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UTILIZAÇÃO DA MONITORIA COMO ATIVIDADE POSSIBITADORA DA SEDIMENTAÇÃO DOS CONHECIMENTOS TEÓRICO-PRÁTICOS DA DISCIPLINA QUIMICA ANALITICA</vt:lpstr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UTILIZAÇÃO DA MONITORIA COMO ATIVIDADE POSSIBITADORA DA SEDIMENTAÇÃO DOS CONHECIMENTOS TEÓRICO-PRÁTICOS DA DISCIPLINA QUIMICA ANALITICA</dc:title>
  <dc:creator>AURI</dc:creator>
  <cp:lastModifiedBy>Lucina</cp:lastModifiedBy>
  <cp:revision>5</cp:revision>
  <cp:lastPrinted>2013-08-27T14:48:00Z</cp:lastPrinted>
  <dcterms:created xsi:type="dcterms:W3CDTF">2013-10-29T12:38:00Z</dcterms:created>
  <dcterms:modified xsi:type="dcterms:W3CDTF">2013-10-29T12:45:00Z</dcterms:modified>
</cp:coreProperties>
</file>